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A7CF" w14:textId="77777777" w:rsidR="005825F1" w:rsidRPr="00702A08" w:rsidRDefault="005825F1" w:rsidP="008F13F6">
      <w:pPr>
        <w:rPr>
          <w:rFonts w:cstheme="minorHAnsi"/>
          <w:bCs/>
          <w:szCs w:val="20"/>
        </w:rPr>
      </w:pPr>
    </w:p>
    <w:tbl>
      <w:tblPr>
        <w:tblStyle w:val="TableGrid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8815"/>
      </w:tblGrid>
      <w:tr w:rsidR="00115A73" w14:paraId="3F6BA7D2" w14:textId="77777777" w:rsidTr="00761C04">
        <w:tc>
          <w:tcPr>
            <w:tcW w:w="1098" w:type="dxa"/>
            <w:hideMark/>
          </w:tcPr>
          <w:p w14:paraId="3F6BA7D0" w14:textId="77777777" w:rsidR="005825F1" w:rsidRPr="00D82575" w:rsidRDefault="00C7135A">
            <w:pPr>
              <w:rPr>
                <w:rFonts w:cstheme="minorHAnsi"/>
                <w:b/>
                <w:szCs w:val="20"/>
              </w:rPr>
            </w:pPr>
            <w:r w:rsidRPr="00D82575">
              <w:rPr>
                <w:rFonts w:cstheme="minorHAnsi"/>
                <w:b/>
                <w:szCs w:val="20"/>
              </w:rPr>
              <w:t>SUBJECT*</w:t>
            </w:r>
          </w:p>
        </w:tc>
        <w:tc>
          <w:tcPr>
            <w:tcW w:w="8820" w:type="dxa"/>
            <w:hideMark/>
          </w:tcPr>
          <w:p w14:paraId="3F6BA7D1" w14:textId="77777777" w:rsidR="005825F1" w:rsidRDefault="00C7135A">
            <w:pPr>
              <w:rPr>
                <w:rFonts w:cstheme="minorHAnsi"/>
              </w:rPr>
            </w:pPr>
            <w:r>
              <w:rPr>
                <w:rFonts w:cstheme="minorHAnsi"/>
              </w:rPr>
              <w:t>595-601 Construct New CLC Construction</w:t>
            </w:r>
            <w:r>
              <w:rPr>
                <w:rStyle w:val="AAMSKBFill-InHighlight"/>
              </w:rPr>
              <w:t xml:space="preserve"> </w:t>
            </w:r>
            <w:r>
              <w:rPr>
                <w:rFonts w:cstheme="minorHAnsi"/>
              </w:rPr>
              <w:t>DBB Lebanon, PA VISN 4</w:t>
            </w:r>
            <w:r>
              <w:rPr>
                <w:rStyle w:val="AAMSKBFill-InHighlight"/>
              </w:rPr>
              <w:t xml:space="preserve">  </w:t>
            </w:r>
          </w:p>
        </w:tc>
      </w:tr>
    </w:tbl>
    <w:p w14:paraId="3F6BA7D3" w14:textId="77777777" w:rsidR="005825F1" w:rsidRDefault="005825F1" w:rsidP="00761C04">
      <w:pPr>
        <w:spacing w:after="160" w:line="252" w:lineRule="auto"/>
        <w:rPr>
          <w:rFonts w:eastAsia="Calibri" w:cstheme="minorHAnsi"/>
          <w:szCs w:val="20"/>
        </w:rPr>
      </w:pPr>
    </w:p>
    <w:p w14:paraId="3F6BA7D4" w14:textId="77777777" w:rsidR="005825F1" w:rsidRPr="00AF196F" w:rsidRDefault="00C7135A" w:rsidP="00761C04">
      <w:pPr>
        <w:pBdr>
          <w:top w:val="single" w:sz="4" w:space="1" w:color="auto"/>
          <w:bottom w:val="single" w:sz="4" w:space="1" w:color="auto"/>
        </w:pBdr>
        <w:spacing w:after="160" w:line="252" w:lineRule="auto"/>
        <w:jc w:val="center"/>
        <w:rPr>
          <w:rFonts w:eastAsia="Calibri" w:cstheme="minorHAnsi"/>
          <w:b/>
          <w:szCs w:val="20"/>
        </w:rPr>
      </w:pPr>
      <w:r w:rsidRPr="00AF196F">
        <w:rPr>
          <w:rFonts w:cstheme="minorHAnsi"/>
          <w:b/>
          <w:color w:val="4F81BD" w:themeColor="accent1"/>
          <w:sz w:val="28"/>
          <w:szCs w:val="28"/>
          <w:bdr w:val="none" w:sz="0" w:space="0" w:color="auto" w:frame="1"/>
        </w:rPr>
        <w:t>GENERAL INFORMATION</w:t>
      </w:r>
    </w:p>
    <w:tbl>
      <w:tblPr>
        <w:tblStyle w:val="TableGrid1"/>
        <w:tblW w:w="9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5237"/>
        <w:gridCol w:w="13"/>
      </w:tblGrid>
      <w:tr w:rsidR="00115A73" w14:paraId="3F6BA7D7" w14:textId="77777777" w:rsidTr="00490783">
        <w:trPr>
          <w:gridAfter w:val="1"/>
          <w:wAfter w:w="13" w:type="dxa"/>
        </w:trPr>
        <w:tc>
          <w:tcPr>
            <w:tcW w:w="4681" w:type="dxa"/>
            <w:hideMark/>
          </w:tcPr>
          <w:p w14:paraId="3F6BA7D5" w14:textId="77777777" w:rsidR="005825F1" w:rsidRPr="00D82575" w:rsidRDefault="00C7135A">
            <w:pPr>
              <w:rPr>
                <w:rFonts w:cstheme="minorHAnsi"/>
                <w:b/>
                <w:szCs w:val="20"/>
              </w:rPr>
            </w:pPr>
            <w:r w:rsidRPr="00D82575">
              <w:rPr>
                <w:rFonts w:cstheme="minorHAnsi"/>
                <w:b/>
                <w:szCs w:val="20"/>
              </w:rPr>
              <w:t>CONTRACTING OFFICE’S ZIP CODE*</w:t>
            </w:r>
          </w:p>
        </w:tc>
        <w:tc>
          <w:tcPr>
            <w:tcW w:w="5237" w:type="dxa"/>
            <w:hideMark/>
          </w:tcPr>
          <w:p w14:paraId="3F6BA7D6" w14:textId="77777777" w:rsidR="005825F1" w:rsidRPr="00EE5B77" w:rsidRDefault="00C7135A">
            <w:pPr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44131</w:t>
            </w:r>
          </w:p>
        </w:tc>
      </w:tr>
      <w:tr w:rsidR="00115A73" w14:paraId="3F6BA7DA" w14:textId="77777777" w:rsidTr="00490783">
        <w:trPr>
          <w:gridAfter w:val="1"/>
          <w:wAfter w:w="13" w:type="dxa"/>
        </w:trPr>
        <w:tc>
          <w:tcPr>
            <w:tcW w:w="4681" w:type="dxa"/>
            <w:hideMark/>
          </w:tcPr>
          <w:p w14:paraId="3F6BA7D8" w14:textId="77777777" w:rsidR="005825F1" w:rsidRPr="00D82575" w:rsidRDefault="00C7135A">
            <w:pPr>
              <w:rPr>
                <w:rFonts w:cstheme="minorHAnsi"/>
                <w:b/>
                <w:szCs w:val="20"/>
              </w:rPr>
            </w:pPr>
            <w:r w:rsidRPr="00D82575">
              <w:rPr>
                <w:rFonts w:cstheme="minorHAnsi"/>
                <w:b/>
                <w:szCs w:val="20"/>
              </w:rPr>
              <w:t>SOLICITATION NUMBER*</w:t>
            </w:r>
          </w:p>
        </w:tc>
        <w:tc>
          <w:tcPr>
            <w:tcW w:w="5237" w:type="dxa"/>
            <w:hideMark/>
          </w:tcPr>
          <w:p w14:paraId="3F6BA7D9" w14:textId="77777777" w:rsidR="005825F1" w:rsidRPr="00EE5B77" w:rsidRDefault="00C7135A">
            <w:pPr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36C77624R0026</w:t>
            </w:r>
          </w:p>
        </w:tc>
      </w:tr>
      <w:tr w:rsidR="00115A73" w14:paraId="3F6BA7DD" w14:textId="77777777" w:rsidTr="00490783">
        <w:trPr>
          <w:gridAfter w:val="1"/>
          <w:wAfter w:w="13" w:type="dxa"/>
        </w:trPr>
        <w:tc>
          <w:tcPr>
            <w:tcW w:w="4681" w:type="dxa"/>
            <w:hideMark/>
          </w:tcPr>
          <w:p w14:paraId="3F6BA7DB" w14:textId="77777777" w:rsidR="005825F1" w:rsidRPr="00D82575" w:rsidRDefault="00C7135A">
            <w:pPr>
              <w:rPr>
                <w:rFonts w:cstheme="minorHAnsi"/>
                <w:b/>
                <w:szCs w:val="20"/>
              </w:rPr>
            </w:pPr>
            <w:r w:rsidRPr="00D82575">
              <w:rPr>
                <w:rFonts w:cstheme="minorHAnsi"/>
                <w:b/>
                <w:szCs w:val="20"/>
              </w:rPr>
              <w:t>RESPONSE DATE/TIME/ZONE</w:t>
            </w:r>
          </w:p>
        </w:tc>
        <w:tc>
          <w:tcPr>
            <w:tcW w:w="5237" w:type="dxa"/>
            <w:hideMark/>
          </w:tcPr>
          <w:p w14:paraId="3F6BA7DC" w14:textId="77777777" w:rsidR="005825F1" w:rsidRPr="00EE5B77" w:rsidRDefault="00C7135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11-09-2023</w:t>
            </w:r>
            <w:r w:rsidRPr="00EE5B77">
              <w:rPr>
                <w:rStyle w:val="AAMSKBFill-InHighlight"/>
                <w:rFonts w:cstheme="minorHAnsi"/>
                <w:color w:val="auto"/>
              </w:rPr>
              <w:t xml:space="preserve"> </w:t>
            </w:r>
            <w:r>
              <w:rPr>
                <w:rFonts w:cstheme="minorHAnsi"/>
                <w:szCs w:val="20"/>
              </w:rPr>
              <w:t>2:00 PM</w:t>
            </w:r>
            <w:r w:rsidRPr="00EE5B77">
              <w:rPr>
                <w:rStyle w:val="AAMSKBFill-InHighlight"/>
                <w:rFonts w:cstheme="minorHAnsi"/>
                <w:color w:val="auto"/>
              </w:rPr>
              <w:t xml:space="preserve"> </w:t>
            </w:r>
            <w:r>
              <w:rPr>
                <w:rFonts w:cstheme="minorHAnsi"/>
                <w:szCs w:val="20"/>
              </w:rPr>
              <w:t>EASTERN TIME, NEW YORK, USA</w:t>
            </w:r>
          </w:p>
        </w:tc>
      </w:tr>
      <w:tr w:rsidR="00115A73" w14:paraId="3F6BA7E0" w14:textId="77777777" w:rsidTr="00490783">
        <w:trPr>
          <w:gridAfter w:val="1"/>
          <w:wAfter w:w="13" w:type="dxa"/>
        </w:trPr>
        <w:tc>
          <w:tcPr>
            <w:tcW w:w="4681" w:type="dxa"/>
            <w:hideMark/>
          </w:tcPr>
          <w:p w14:paraId="3F6BA7DE" w14:textId="77777777" w:rsidR="005825F1" w:rsidRPr="00D82575" w:rsidRDefault="00C7135A">
            <w:pPr>
              <w:rPr>
                <w:rFonts w:cstheme="minorHAnsi"/>
                <w:b/>
                <w:szCs w:val="20"/>
              </w:rPr>
            </w:pPr>
            <w:r w:rsidRPr="00D82575">
              <w:rPr>
                <w:rFonts w:cstheme="minorHAnsi"/>
                <w:b/>
                <w:szCs w:val="20"/>
              </w:rPr>
              <w:t>ARCHIVE</w:t>
            </w:r>
          </w:p>
        </w:tc>
        <w:tc>
          <w:tcPr>
            <w:tcW w:w="5237" w:type="dxa"/>
            <w:hideMark/>
          </w:tcPr>
          <w:p w14:paraId="3F6BA7DF" w14:textId="77777777" w:rsidR="005825F1" w:rsidRPr="00EE5B77" w:rsidRDefault="00C7135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20</w:t>
            </w:r>
            <w:r w:rsidRPr="00EE5B77">
              <w:rPr>
                <w:rFonts w:eastAsiaTheme="minorHAnsi" w:cstheme="minorHAnsi"/>
                <w:szCs w:val="20"/>
                <w:bdr w:val="none" w:sz="0" w:space="0" w:color="auto" w:frame="1"/>
              </w:rPr>
              <w:t xml:space="preserve"> DAYS AFTER THE RESPONSE DATE</w:t>
            </w:r>
          </w:p>
        </w:tc>
      </w:tr>
      <w:tr w:rsidR="00115A73" w14:paraId="3F6BA7E3" w14:textId="77777777" w:rsidTr="00490783">
        <w:trPr>
          <w:trHeight w:val="251"/>
        </w:trPr>
        <w:tc>
          <w:tcPr>
            <w:tcW w:w="4681" w:type="dxa"/>
            <w:hideMark/>
          </w:tcPr>
          <w:p w14:paraId="3F6BA7E1" w14:textId="77777777" w:rsidR="005825F1" w:rsidRDefault="00C7135A" w:rsidP="00761C04">
            <w:pPr>
              <w:rPr>
                <w:rFonts w:cstheme="minorHAnsi"/>
                <w:b/>
              </w:rPr>
            </w:pPr>
            <w:r w:rsidRPr="000758A6">
              <w:rPr>
                <w:rFonts w:cstheme="minorHAnsi"/>
                <w:b/>
                <w:szCs w:val="20"/>
              </w:rPr>
              <w:t>SET-ASIDE</w:t>
            </w:r>
          </w:p>
        </w:tc>
        <w:tc>
          <w:tcPr>
            <w:tcW w:w="5250" w:type="dxa"/>
            <w:gridSpan w:val="2"/>
            <w:hideMark/>
          </w:tcPr>
          <w:p w14:paraId="3F6BA7E2" w14:textId="34CC5DD7" w:rsidR="005825F1" w:rsidRPr="00EE5B77" w:rsidRDefault="00C7135A" w:rsidP="00761C04">
            <w:pPr>
              <w:rPr>
                <w:rFonts w:cstheme="minorHAnsi"/>
              </w:rPr>
            </w:pPr>
            <w:r>
              <w:rPr>
                <w:rFonts w:cstheme="minorHAnsi"/>
              </w:rPr>
              <w:t>SDVOSB</w:t>
            </w:r>
          </w:p>
        </w:tc>
      </w:tr>
      <w:tr w:rsidR="00115A73" w14:paraId="3F6BA7E6" w14:textId="77777777" w:rsidTr="00490783">
        <w:trPr>
          <w:trHeight w:val="267"/>
        </w:trPr>
        <w:tc>
          <w:tcPr>
            <w:tcW w:w="4681" w:type="dxa"/>
            <w:hideMark/>
          </w:tcPr>
          <w:p w14:paraId="3F6BA7E4" w14:textId="77777777" w:rsidR="005825F1" w:rsidRDefault="00C7135A" w:rsidP="00761C04">
            <w:pPr>
              <w:rPr>
                <w:rFonts w:cstheme="minorHAnsi"/>
                <w:b/>
              </w:rPr>
            </w:pPr>
            <w:r w:rsidRPr="000758A6">
              <w:rPr>
                <w:rFonts w:cstheme="minorHAnsi"/>
                <w:b/>
                <w:szCs w:val="20"/>
              </w:rPr>
              <w:t>PRODUCT SERVICE CODE*</w:t>
            </w:r>
          </w:p>
        </w:tc>
        <w:tc>
          <w:tcPr>
            <w:tcW w:w="5250" w:type="dxa"/>
            <w:gridSpan w:val="2"/>
            <w:hideMark/>
          </w:tcPr>
          <w:p w14:paraId="3F6BA7E5" w14:textId="77777777" w:rsidR="005825F1" w:rsidRPr="00EE5B77" w:rsidRDefault="00C7135A" w:rsidP="00761C04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Y1DA</w:t>
            </w:r>
          </w:p>
        </w:tc>
      </w:tr>
      <w:tr w:rsidR="00115A73" w14:paraId="3F6BA7E9" w14:textId="77777777" w:rsidTr="00490783">
        <w:trPr>
          <w:trHeight w:val="251"/>
        </w:trPr>
        <w:tc>
          <w:tcPr>
            <w:tcW w:w="4681" w:type="dxa"/>
            <w:hideMark/>
          </w:tcPr>
          <w:p w14:paraId="3F6BA7E7" w14:textId="77777777" w:rsidR="005825F1" w:rsidRDefault="00C7135A" w:rsidP="00761C04">
            <w:pPr>
              <w:rPr>
                <w:rFonts w:cstheme="minorHAnsi"/>
                <w:b/>
              </w:rPr>
            </w:pPr>
            <w:r w:rsidRPr="000758A6">
              <w:rPr>
                <w:rFonts w:cstheme="minorHAnsi"/>
                <w:b/>
                <w:szCs w:val="20"/>
              </w:rPr>
              <w:t>NAICS CODE*</w:t>
            </w:r>
          </w:p>
        </w:tc>
        <w:tc>
          <w:tcPr>
            <w:tcW w:w="5250" w:type="dxa"/>
            <w:gridSpan w:val="2"/>
            <w:hideMark/>
          </w:tcPr>
          <w:p w14:paraId="3F6BA7E8" w14:textId="77777777" w:rsidR="005825F1" w:rsidRPr="00EE5B77" w:rsidRDefault="00C7135A" w:rsidP="00761C04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236220</w:t>
            </w:r>
          </w:p>
        </w:tc>
      </w:tr>
      <w:tr w:rsidR="00115A73" w14:paraId="3F6BA7EC" w14:textId="77777777" w:rsidTr="00490783">
        <w:trPr>
          <w:trHeight w:val="251"/>
        </w:trPr>
        <w:tc>
          <w:tcPr>
            <w:tcW w:w="4681" w:type="dxa"/>
            <w:hideMark/>
          </w:tcPr>
          <w:p w14:paraId="3F6BA7EA" w14:textId="77777777" w:rsidR="005825F1" w:rsidRDefault="00C7135A" w:rsidP="00761C04">
            <w:pPr>
              <w:rPr>
                <w:rFonts w:cstheme="minorHAnsi"/>
                <w:b/>
              </w:rPr>
            </w:pPr>
            <w:r w:rsidRPr="000758A6">
              <w:rPr>
                <w:rFonts w:cstheme="minorHAnsi"/>
                <w:b/>
                <w:szCs w:val="20"/>
              </w:rPr>
              <w:t>PLACE OF PERFORMANCE</w:t>
            </w:r>
          </w:p>
        </w:tc>
        <w:tc>
          <w:tcPr>
            <w:tcW w:w="5250" w:type="dxa"/>
            <w:gridSpan w:val="2"/>
            <w:hideMark/>
          </w:tcPr>
          <w:p w14:paraId="3F6BA7EB" w14:textId="77777777" w:rsidR="005825F1" w:rsidRPr="00EE5B77" w:rsidRDefault="005825F1" w:rsidP="00761C04">
            <w:pPr>
              <w:rPr>
                <w:rFonts w:cstheme="minorHAnsi"/>
                <w:szCs w:val="20"/>
              </w:rPr>
            </w:pPr>
          </w:p>
        </w:tc>
      </w:tr>
      <w:tr w:rsidR="00115A73" w14:paraId="3F6BA7EF" w14:textId="77777777" w:rsidTr="00490783">
        <w:trPr>
          <w:trHeight w:val="251"/>
        </w:trPr>
        <w:tc>
          <w:tcPr>
            <w:tcW w:w="4681" w:type="dxa"/>
          </w:tcPr>
          <w:p w14:paraId="3F6BA7ED" w14:textId="77777777" w:rsidR="005825F1" w:rsidRPr="000758A6" w:rsidRDefault="005825F1" w:rsidP="00761C04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5250" w:type="dxa"/>
            <w:gridSpan w:val="2"/>
          </w:tcPr>
          <w:p w14:paraId="3F6BA7EE" w14:textId="77777777" w:rsidR="005825F1" w:rsidRPr="00EE5B77" w:rsidRDefault="005825F1" w:rsidP="00761C04">
            <w:pPr>
              <w:rPr>
                <w:rStyle w:val="AAMSKBFill-InHighlight"/>
                <w:rFonts w:cstheme="minorHAnsi"/>
                <w:color w:val="auto"/>
              </w:rPr>
            </w:pPr>
          </w:p>
        </w:tc>
      </w:tr>
      <w:tr w:rsidR="00115A73" w14:paraId="3F6BA7F2" w14:textId="77777777" w:rsidTr="00490783">
        <w:trPr>
          <w:trHeight w:val="267"/>
        </w:trPr>
        <w:tc>
          <w:tcPr>
            <w:tcW w:w="4681" w:type="dxa"/>
          </w:tcPr>
          <w:p w14:paraId="3F6BA7F0" w14:textId="77777777" w:rsidR="005825F1" w:rsidRPr="000758A6" w:rsidRDefault="005825F1" w:rsidP="00761C04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5250" w:type="dxa"/>
            <w:gridSpan w:val="2"/>
          </w:tcPr>
          <w:p w14:paraId="3F6BA7F1" w14:textId="77777777" w:rsidR="005825F1" w:rsidRPr="00EE5B77" w:rsidRDefault="00C7135A" w:rsidP="00761C04">
            <w:pPr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Lebanon VAMC</w:t>
            </w:r>
          </w:p>
        </w:tc>
      </w:tr>
      <w:tr w:rsidR="00115A73" w14:paraId="3F6BA7F5" w14:textId="77777777" w:rsidTr="00490783">
        <w:trPr>
          <w:trHeight w:val="251"/>
        </w:trPr>
        <w:tc>
          <w:tcPr>
            <w:tcW w:w="4681" w:type="dxa"/>
          </w:tcPr>
          <w:p w14:paraId="3F6BA7F3" w14:textId="77777777" w:rsidR="005825F1" w:rsidRPr="000758A6" w:rsidRDefault="005825F1" w:rsidP="00761C04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5250" w:type="dxa"/>
            <w:gridSpan w:val="2"/>
          </w:tcPr>
          <w:p w14:paraId="3F6BA7F4" w14:textId="77777777" w:rsidR="005825F1" w:rsidRPr="00EE5B77" w:rsidRDefault="00C7135A" w:rsidP="00761C04">
            <w:pPr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1700 South Lincoln Ave</w:t>
            </w:r>
          </w:p>
        </w:tc>
      </w:tr>
      <w:tr w:rsidR="00115A73" w14:paraId="3F6BA7F8" w14:textId="77777777" w:rsidTr="00490783">
        <w:trPr>
          <w:trHeight w:val="251"/>
        </w:trPr>
        <w:tc>
          <w:tcPr>
            <w:tcW w:w="4681" w:type="dxa"/>
          </w:tcPr>
          <w:p w14:paraId="3F6BA7F6" w14:textId="77777777" w:rsidR="005825F1" w:rsidRPr="000758A6" w:rsidRDefault="005825F1" w:rsidP="00761C04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5250" w:type="dxa"/>
            <w:gridSpan w:val="2"/>
          </w:tcPr>
          <w:p w14:paraId="3F6BA7F7" w14:textId="77777777" w:rsidR="005825F1" w:rsidRPr="00EE5B77" w:rsidRDefault="00C7135A" w:rsidP="00761C04">
            <w:pPr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Lebanon</w:t>
            </w:r>
            <w:r w:rsidRPr="00EE5B77">
              <w:rPr>
                <w:rFonts w:cstheme="minorHAnsi"/>
                <w:szCs w:val="20"/>
              </w:rPr>
              <w:t xml:space="preserve"> </w:t>
            </w:r>
            <w:r>
              <w:rPr>
                <w:rStyle w:val="AAMSKBFill-InHighlight"/>
                <w:rFonts w:cstheme="minorHAnsi"/>
                <w:color w:val="auto"/>
              </w:rPr>
              <w:t>PA</w:t>
            </w:r>
          </w:p>
        </w:tc>
      </w:tr>
      <w:tr w:rsidR="00115A73" w14:paraId="3F6BA7FB" w14:textId="77777777" w:rsidTr="00490783">
        <w:trPr>
          <w:trHeight w:val="251"/>
        </w:trPr>
        <w:tc>
          <w:tcPr>
            <w:tcW w:w="4681" w:type="dxa"/>
          </w:tcPr>
          <w:p w14:paraId="3F6BA7F9" w14:textId="77777777" w:rsidR="005825F1" w:rsidRPr="000758A6" w:rsidRDefault="00C7135A" w:rsidP="00761C04">
            <w:pPr>
              <w:rPr>
                <w:rFonts w:cstheme="minorHAnsi"/>
                <w:b/>
                <w:szCs w:val="20"/>
              </w:rPr>
            </w:pPr>
            <w:r w:rsidRPr="000758A6">
              <w:rPr>
                <w:rFonts w:cstheme="minorHAnsi"/>
                <w:b/>
                <w:szCs w:val="20"/>
              </w:rPr>
              <w:t>POSTAL CODE</w:t>
            </w:r>
          </w:p>
        </w:tc>
        <w:tc>
          <w:tcPr>
            <w:tcW w:w="5250" w:type="dxa"/>
            <w:gridSpan w:val="2"/>
          </w:tcPr>
          <w:p w14:paraId="3F6BA7FA" w14:textId="77777777" w:rsidR="005825F1" w:rsidRPr="00EE5B77" w:rsidRDefault="00C7135A" w:rsidP="00761C04">
            <w:pPr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17042</w:t>
            </w:r>
          </w:p>
        </w:tc>
      </w:tr>
      <w:tr w:rsidR="00115A73" w14:paraId="3F6BA7FF" w14:textId="77777777" w:rsidTr="00490783">
        <w:trPr>
          <w:trHeight w:val="519"/>
        </w:trPr>
        <w:tc>
          <w:tcPr>
            <w:tcW w:w="4681" w:type="dxa"/>
          </w:tcPr>
          <w:p w14:paraId="3F6BA7FC" w14:textId="77777777" w:rsidR="005825F1" w:rsidRPr="000758A6" w:rsidRDefault="00C7135A" w:rsidP="00761C04">
            <w:pPr>
              <w:rPr>
                <w:rFonts w:cstheme="minorHAnsi"/>
                <w:b/>
                <w:szCs w:val="20"/>
              </w:rPr>
            </w:pPr>
            <w:r w:rsidRPr="000758A6">
              <w:rPr>
                <w:rFonts w:cstheme="minorHAnsi"/>
                <w:b/>
                <w:szCs w:val="20"/>
              </w:rPr>
              <w:t>COUNTRY</w:t>
            </w:r>
          </w:p>
        </w:tc>
        <w:tc>
          <w:tcPr>
            <w:tcW w:w="5250" w:type="dxa"/>
            <w:gridSpan w:val="2"/>
          </w:tcPr>
          <w:p w14:paraId="3F6BA7FD" w14:textId="77777777" w:rsidR="005825F1" w:rsidRPr="00EE5B77" w:rsidRDefault="00C7135A" w:rsidP="00761C04">
            <w:pPr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USA</w:t>
            </w:r>
          </w:p>
          <w:p w14:paraId="3F6BA7FE" w14:textId="77777777" w:rsidR="005825F1" w:rsidRPr="00EE5B77" w:rsidRDefault="005825F1" w:rsidP="00761C04">
            <w:pPr>
              <w:rPr>
                <w:rStyle w:val="AAMSKBFill-InHighlight"/>
                <w:rFonts w:cstheme="minorHAnsi"/>
              </w:rPr>
            </w:pPr>
          </w:p>
        </w:tc>
      </w:tr>
    </w:tbl>
    <w:p w14:paraId="3F6BA800" w14:textId="77777777" w:rsidR="005825F1" w:rsidRPr="00AF196F" w:rsidRDefault="00C7135A" w:rsidP="00761C04">
      <w:pPr>
        <w:pBdr>
          <w:top w:val="single" w:sz="4" w:space="1" w:color="auto"/>
          <w:bottom w:val="single" w:sz="4" w:space="1" w:color="auto"/>
        </w:pBdr>
        <w:spacing w:after="160" w:line="252" w:lineRule="auto"/>
        <w:jc w:val="center"/>
        <w:rPr>
          <w:rFonts w:eastAsia="Calibri" w:cstheme="minorHAnsi"/>
          <w:b/>
        </w:rPr>
      </w:pPr>
      <w:r w:rsidRPr="00AF196F">
        <w:rPr>
          <w:rFonts w:cstheme="minorHAnsi"/>
          <w:b/>
          <w:color w:val="4F81BD" w:themeColor="accent1"/>
          <w:sz w:val="28"/>
          <w:szCs w:val="28"/>
          <w:bdr w:val="none" w:sz="0" w:space="0" w:color="auto" w:frame="1"/>
        </w:rPr>
        <w:t>CONTACT INFORMATION</w:t>
      </w:r>
    </w:p>
    <w:tbl>
      <w:tblPr>
        <w:tblStyle w:val="TableGrid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43"/>
      </w:tblGrid>
      <w:tr w:rsidR="00115A73" w14:paraId="3F6BA807" w14:textId="77777777" w:rsidTr="005B1DDF">
        <w:tc>
          <w:tcPr>
            <w:tcW w:w="4675" w:type="dxa"/>
            <w:hideMark/>
          </w:tcPr>
          <w:p w14:paraId="3F6BA801" w14:textId="77777777" w:rsidR="005825F1" w:rsidRDefault="00C7135A" w:rsidP="00761C04">
            <w:pPr>
              <w:rPr>
                <w:rFonts w:cstheme="minorHAnsi"/>
                <w:b/>
              </w:rPr>
            </w:pPr>
            <w:r w:rsidRPr="008F13F6">
              <w:rPr>
                <w:rFonts w:cstheme="minorHAnsi"/>
                <w:b/>
                <w:szCs w:val="20"/>
              </w:rPr>
              <w:t>CONTRACTING OFFICE ADDRESS</w:t>
            </w:r>
          </w:p>
        </w:tc>
        <w:tc>
          <w:tcPr>
            <w:tcW w:w="5243" w:type="dxa"/>
            <w:hideMark/>
          </w:tcPr>
          <w:p w14:paraId="3F6BA802" w14:textId="77777777" w:rsidR="005825F1" w:rsidRPr="00EE5B77" w:rsidRDefault="00C7135A" w:rsidP="00761C04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Brett Meister</w:t>
            </w:r>
            <w:r w:rsidRPr="00EE5B77">
              <w:rPr>
                <w:rStyle w:val="AAMSKBFill-InHighlight"/>
                <w:rFonts w:cstheme="minorHAnsi"/>
                <w:color w:val="auto"/>
              </w:rPr>
              <w:t xml:space="preserve"> </w:t>
            </w:r>
          </w:p>
          <w:p w14:paraId="3F6BA803" w14:textId="77777777" w:rsidR="005825F1" w:rsidRPr="00EE5B77" w:rsidRDefault="00C7135A" w:rsidP="00761C04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Department of Veterans Affairs</w:t>
            </w:r>
            <w:r w:rsidRPr="00EE5B77">
              <w:rPr>
                <w:rStyle w:val="AAMSKBFill-InHighlight"/>
                <w:rFonts w:cstheme="minorHAnsi"/>
              </w:rPr>
              <w:t xml:space="preserve"> </w:t>
            </w:r>
          </w:p>
          <w:p w14:paraId="3F6BA804" w14:textId="77777777" w:rsidR="005825F1" w:rsidRPr="00EE5B77" w:rsidRDefault="00C7135A" w:rsidP="00761C04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Program Contracting Activity Central</w:t>
            </w:r>
            <w:r w:rsidRPr="00EE5B77">
              <w:rPr>
                <w:rStyle w:val="AAMSKBFill-InHighlight"/>
                <w:rFonts w:cstheme="minorHAnsi"/>
                <w:color w:val="auto"/>
              </w:rPr>
              <w:t xml:space="preserve"> </w:t>
            </w:r>
          </w:p>
          <w:p w14:paraId="3F6BA805" w14:textId="77777777" w:rsidR="005825F1" w:rsidRPr="00EE5B77" w:rsidRDefault="00C7135A" w:rsidP="00761C04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6100 Oak Tree Blvd, Suite 490</w:t>
            </w:r>
          </w:p>
          <w:p w14:paraId="3F6BA806" w14:textId="77777777" w:rsidR="005825F1" w:rsidRPr="00EE5B77" w:rsidRDefault="00C7135A" w:rsidP="00761C04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OH  44131</w:t>
            </w:r>
            <w:r w:rsidRPr="00EE5B77">
              <w:rPr>
                <w:rStyle w:val="AAMSKBFill-InHighlight"/>
                <w:rFonts w:cstheme="minorHAnsi"/>
                <w:color w:val="auto"/>
              </w:rPr>
              <w:t xml:space="preserve"> </w:t>
            </w:r>
          </w:p>
        </w:tc>
      </w:tr>
      <w:tr w:rsidR="00115A73" w14:paraId="3F6BA811" w14:textId="77777777" w:rsidTr="005B1DDF">
        <w:tc>
          <w:tcPr>
            <w:tcW w:w="4675" w:type="dxa"/>
            <w:hideMark/>
          </w:tcPr>
          <w:p w14:paraId="3F6BA808" w14:textId="77777777" w:rsidR="005825F1" w:rsidRPr="008F13F6" w:rsidRDefault="00C7135A" w:rsidP="00761C04">
            <w:pPr>
              <w:rPr>
                <w:rFonts w:cstheme="minorHAnsi"/>
                <w:b/>
                <w:szCs w:val="20"/>
              </w:rPr>
            </w:pPr>
            <w:r w:rsidRPr="008F13F6">
              <w:rPr>
                <w:rFonts w:cstheme="minorHAnsi"/>
                <w:b/>
                <w:szCs w:val="20"/>
              </w:rPr>
              <w:t>POINT OF CONTACT*</w:t>
            </w:r>
          </w:p>
          <w:p w14:paraId="3F6BA809" w14:textId="77777777" w:rsidR="005825F1" w:rsidRDefault="005825F1" w:rsidP="00761C04">
            <w:pPr>
              <w:rPr>
                <w:rFonts w:cstheme="minorHAnsi"/>
                <w:b/>
              </w:rPr>
            </w:pPr>
          </w:p>
        </w:tc>
        <w:tc>
          <w:tcPr>
            <w:tcW w:w="5243" w:type="dxa"/>
            <w:hideMark/>
          </w:tcPr>
          <w:p w14:paraId="3F6BA80A" w14:textId="77777777" w:rsidR="005825F1" w:rsidRPr="00EE5B77" w:rsidRDefault="00C7135A" w:rsidP="00761C04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Contract Specialist</w:t>
            </w:r>
            <w:r w:rsidRPr="00EE5B77">
              <w:rPr>
                <w:rStyle w:val="AAMSKBFill-InHighlight"/>
                <w:rFonts w:cstheme="minorHAnsi"/>
                <w:color w:val="auto"/>
              </w:rPr>
              <w:t xml:space="preserve"> </w:t>
            </w:r>
          </w:p>
          <w:p w14:paraId="3F6BA80B" w14:textId="77777777" w:rsidR="005825F1" w:rsidRPr="00EE5B77" w:rsidRDefault="00C7135A" w:rsidP="00761C04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Brett Meister</w:t>
            </w:r>
          </w:p>
          <w:p w14:paraId="3F6BA80C" w14:textId="77777777" w:rsidR="005825F1" w:rsidRPr="00EE5B77" w:rsidRDefault="00C7135A" w:rsidP="00761C04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Brett.Meister@va.gov</w:t>
            </w:r>
          </w:p>
          <w:p w14:paraId="3F6BA80D" w14:textId="77777777" w:rsidR="005825F1" w:rsidRPr="00EE5B77" w:rsidRDefault="00C7135A" w:rsidP="00761C04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216 447 3600</w:t>
            </w:r>
          </w:p>
          <w:p w14:paraId="3F6BA80E" w14:textId="77777777" w:rsidR="005825F1" w:rsidRPr="00EE5B77" w:rsidRDefault="005825F1" w:rsidP="00761C04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</w:p>
          <w:p w14:paraId="3F6BA80F" w14:textId="77777777" w:rsidR="005825F1" w:rsidRPr="00EE5B77" w:rsidRDefault="005825F1" w:rsidP="00761C04">
            <w:pPr>
              <w:rPr>
                <w:rStyle w:val="AAMSKBFill-InHighlight"/>
                <w:rFonts w:cstheme="minorHAnsi"/>
                <w:color w:val="auto"/>
              </w:rPr>
            </w:pPr>
          </w:p>
          <w:p w14:paraId="3F6BA810" w14:textId="77777777" w:rsidR="005825F1" w:rsidRPr="00EE5B77" w:rsidRDefault="005825F1" w:rsidP="00761C04">
            <w:pPr>
              <w:rPr>
                <w:rFonts w:cstheme="minorHAnsi"/>
                <w:szCs w:val="20"/>
              </w:rPr>
            </w:pPr>
          </w:p>
        </w:tc>
      </w:tr>
    </w:tbl>
    <w:p w14:paraId="3F6BA812" w14:textId="77777777" w:rsidR="005825F1" w:rsidRPr="00AF196F" w:rsidRDefault="00C7135A" w:rsidP="00761C04">
      <w:pPr>
        <w:pBdr>
          <w:top w:val="single" w:sz="4" w:space="1" w:color="auto"/>
          <w:bottom w:val="single" w:sz="4" w:space="1" w:color="auto"/>
        </w:pBdr>
        <w:spacing w:after="160" w:line="252" w:lineRule="auto"/>
        <w:jc w:val="center"/>
        <w:rPr>
          <w:rFonts w:eastAsia="Calibri" w:cstheme="minorHAnsi"/>
          <w:b/>
        </w:rPr>
      </w:pPr>
      <w:r w:rsidRPr="00AF196F">
        <w:rPr>
          <w:rFonts w:cstheme="minorHAnsi"/>
          <w:b/>
          <w:color w:val="4F81BD" w:themeColor="accent1"/>
          <w:sz w:val="28"/>
          <w:szCs w:val="28"/>
          <w:bdr w:val="none" w:sz="0" w:space="0" w:color="auto" w:frame="1"/>
        </w:rPr>
        <w:t>ADDITIONAL INFORMATION</w:t>
      </w:r>
    </w:p>
    <w:tbl>
      <w:tblPr>
        <w:tblStyle w:val="TableGrid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43"/>
      </w:tblGrid>
      <w:tr w:rsidR="00115A73" w14:paraId="3F6BA815" w14:textId="77777777" w:rsidTr="005B1DDF">
        <w:tc>
          <w:tcPr>
            <w:tcW w:w="4675" w:type="dxa"/>
            <w:hideMark/>
          </w:tcPr>
          <w:p w14:paraId="3F6BA813" w14:textId="77777777" w:rsidR="005825F1" w:rsidRPr="00D82575" w:rsidRDefault="00C7135A">
            <w:pPr>
              <w:rPr>
                <w:rFonts w:cstheme="minorHAnsi"/>
                <w:b/>
              </w:rPr>
            </w:pPr>
            <w:r w:rsidRPr="00D82575">
              <w:rPr>
                <w:rFonts w:cstheme="minorHAnsi"/>
                <w:b/>
              </w:rPr>
              <w:t>AGENCY’S URL</w:t>
            </w:r>
          </w:p>
        </w:tc>
        <w:tc>
          <w:tcPr>
            <w:tcW w:w="5243" w:type="dxa"/>
            <w:hideMark/>
          </w:tcPr>
          <w:p w14:paraId="3F6BA814" w14:textId="77777777" w:rsidR="005825F1" w:rsidRPr="00D82575" w:rsidRDefault="00C7135A">
            <w:pPr>
              <w:rPr>
                <w:rFonts w:cstheme="minorHAnsi"/>
              </w:rPr>
            </w:pPr>
            <w:r>
              <w:rPr>
                <w:rFonts w:cstheme="minorHAnsi"/>
              </w:rPr>
              <w:t>https://sam.gov/content/home</w:t>
            </w:r>
          </w:p>
        </w:tc>
      </w:tr>
      <w:tr w:rsidR="00115A73" w14:paraId="3F6BA818" w14:textId="77777777" w:rsidTr="005B1DDF">
        <w:tc>
          <w:tcPr>
            <w:tcW w:w="4675" w:type="dxa"/>
            <w:hideMark/>
          </w:tcPr>
          <w:p w14:paraId="3F6BA816" w14:textId="77777777" w:rsidR="005825F1" w:rsidRPr="00D82575" w:rsidRDefault="00C7135A">
            <w:pPr>
              <w:rPr>
                <w:rFonts w:cstheme="minorHAnsi"/>
                <w:b/>
              </w:rPr>
            </w:pPr>
            <w:r w:rsidRPr="00D82575">
              <w:rPr>
                <w:rFonts w:cstheme="minorHAnsi"/>
                <w:b/>
              </w:rPr>
              <w:t>URL DESCRIPTION</w:t>
            </w:r>
          </w:p>
        </w:tc>
        <w:tc>
          <w:tcPr>
            <w:tcW w:w="5243" w:type="dxa"/>
            <w:hideMark/>
          </w:tcPr>
          <w:p w14:paraId="3F6BA817" w14:textId="77777777" w:rsidR="005825F1" w:rsidRPr="00D82575" w:rsidRDefault="00C7135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SAM.GOV</w:t>
            </w:r>
          </w:p>
        </w:tc>
      </w:tr>
      <w:tr w:rsidR="00115A73" w14:paraId="3F6BA81B" w14:textId="77777777" w:rsidTr="005B1DDF">
        <w:tc>
          <w:tcPr>
            <w:tcW w:w="4675" w:type="dxa"/>
            <w:hideMark/>
          </w:tcPr>
          <w:p w14:paraId="3F6BA819" w14:textId="77777777" w:rsidR="005825F1" w:rsidRPr="00D82575" w:rsidRDefault="00C7135A">
            <w:pPr>
              <w:rPr>
                <w:rFonts w:cstheme="minorHAnsi"/>
                <w:b/>
              </w:rPr>
            </w:pPr>
            <w:r w:rsidRPr="00D82575">
              <w:rPr>
                <w:rFonts w:cstheme="minorHAnsi"/>
                <w:b/>
              </w:rPr>
              <w:t>AGENCY CONTACT’S EMAIL ADDRESS</w:t>
            </w:r>
          </w:p>
        </w:tc>
        <w:tc>
          <w:tcPr>
            <w:tcW w:w="5243" w:type="dxa"/>
            <w:hideMark/>
          </w:tcPr>
          <w:p w14:paraId="3F6BA81A" w14:textId="77777777" w:rsidR="005825F1" w:rsidRPr="00D82575" w:rsidRDefault="00C7135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brett.meister@va.gov</w:t>
            </w:r>
          </w:p>
        </w:tc>
      </w:tr>
      <w:tr w:rsidR="00115A73" w14:paraId="3F6BA81E" w14:textId="77777777" w:rsidTr="005B1DDF">
        <w:tc>
          <w:tcPr>
            <w:tcW w:w="4675" w:type="dxa"/>
            <w:hideMark/>
          </w:tcPr>
          <w:p w14:paraId="3F6BA81C" w14:textId="77777777" w:rsidR="005825F1" w:rsidRPr="00D82575" w:rsidRDefault="00C7135A">
            <w:pPr>
              <w:rPr>
                <w:rFonts w:cstheme="minorHAnsi"/>
                <w:b/>
              </w:rPr>
            </w:pPr>
            <w:r w:rsidRPr="00D82575">
              <w:rPr>
                <w:rFonts w:cstheme="minorHAnsi"/>
                <w:b/>
              </w:rPr>
              <w:t>EMAIL DESCRIPTION</w:t>
            </w:r>
          </w:p>
        </w:tc>
        <w:tc>
          <w:tcPr>
            <w:tcW w:w="5243" w:type="dxa"/>
            <w:hideMark/>
          </w:tcPr>
          <w:p w14:paraId="3F6BA81D" w14:textId="77777777" w:rsidR="005825F1" w:rsidRPr="00D82575" w:rsidRDefault="00C7135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Email</w:t>
            </w:r>
          </w:p>
        </w:tc>
      </w:tr>
    </w:tbl>
    <w:p w14:paraId="3F6BA81F" w14:textId="48FD344E" w:rsidR="005825F1" w:rsidRDefault="005825F1">
      <w:pPr>
        <w:rPr>
          <w:rFonts w:cstheme="minorHAnsi"/>
          <w:b/>
          <w:color w:val="4F81BD" w:themeColor="accent1"/>
          <w:sz w:val="28"/>
          <w:szCs w:val="28"/>
          <w:bdr w:val="none" w:sz="0" w:space="0" w:color="auto" w:frame="1"/>
        </w:rPr>
      </w:pPr>
    </w:p>
    <w:p w14:paraId="3F6BA820" w14:textId="77777777" w:rsidR="005825F1" w:rsidRPr="00AF196F" w:rsidRDefault="00C7135A" w:rsidP="00A612B4">
      <w:pPr>
        <w:pBdr>
          <w:top w:val="single" w:sz="4" w:space="1" w:color="auto"/>
          <w:bottom w:val="single" w:sz="4" w:space="1" w:color="auto"/>
        </w:pBdr>
        <w:jc w:val="center"/>
        <w:rPr>
          <w:rFonts w:cstheme="minorHAnsi"/>
          <w:b/>
        </w:rPr>
      </w:pPr>
      <w:r w:rsidRPr="00AF196F">
        <w:rPr>
          <w:rFonts w:cstheme="minorHAnsi"/>
          <w:b/>
          <w:color w:val="4F81BD" w:themeColor="accent1"/>
          <w:sz w:val="28"/>
          <w:szCs w:val="28"/>
          <w:bdr w:val="none" w:sz="0" w:space="0" w:color="auto" w:frame="1"/>
        </w:rPr>
        <w:t>DESCRIPTION</w:t>
      </w:r>
    </w:p>
    <w:p w14:paraId="3DD451D1" w14:textId="77777777" w:rsidR="00711644" w:rsidRPr="002E678F" w:rsidRDefault="00711644" w:rsidP="00711644">
      <w:pPr>
        <w:pageBreakBefore/>
        <w:rPr>
          <w:b/>
        </w:rPr>
      </w:pPr>
      <w:r>
        <w:rPr>
          <w:b/>
        </w:rPr>
        <w:lastRenderedPageBreak/>
        <w:t>INTR</w:t>
      </w:r>
      <w:r w:rsidRPr="00556D85">
        <w:rPr>
          <w:b/>
        </w:rPr>
        <w:t>ODUCTION:</w:t>
      </w:r>
    </w:p>
    <w:p w14:paraId="155381FD" w14:textId="77777777" w:rsidR="00711644" w:rsidRDefault="00711644" w:rsidP="00711644">
      <w:pPr>
        <w:autoSpaceDE w:val="0"/>
        <w:autoSpaceDN w:val="0"/>
        <w:adjustRightInd w:val="0"/>
        <w:spacing w:after="0"/>
        <w:rPr>
          <w:bCs/>
        </w:rPr>
      </w:pPr>
      <w:r w:rsidRPr="007603D9">
        <w:rPr>
          <w:rFonts w:cstheme="minorHAnsi"/>
        </w:rPr>
        <w:t>The Department of Veterans Affairs (VA), Program Contracting Activity Central (PCAC) anticipates soliciting proposals and subsequently awarding a single, Firm-Fixed-Price contract for the Design-Bid-Build (DBB)</w:t>
      </w:r>
      <w:r w:rsidRPr="007603D9">
        <w:t xml:space="preserve"> </w:t>
      </w:r>
      <w:r w:rsidRPr="007603D9">
        <w:rPr>
          <w:rFonts w:cstheme="minorHAnsi"/>
          <w:b/>
          <w:bCs/>
        </w:rPr>
        <w:t>Construct New Community Living Center</w:t>
      </w:r>
      <w:r w:rsidRPr="007603D9">
        <w:rPr>
          <w:rFonts w:cstheme="minorHAnsi"/>
        </w:rPr>
        <w:t xml:space="preserve"> at the Lebanon VA Medical Center, 1700 South Lincoln Ave., Lebanon, PA</w:t>
      </w:r>
      <w:r w:rsidRPr="007603D9">
        <w:rPr>
          <w:bCs/>
        </w:rPr>
        <w:t xml:space="preserve">   </w:t>
      </w:r>
    </w:p>
    <w:p w14:paraId="3FAE9031" w14:textId="77777777" w:rsidR="00711644" w:rsidRPr="007603D9" w:rsidRDefault="00711644" w:rsidP="00711644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</w:p>
    <w:p w14:paraId="26DE7401" w14:textId="77777777" w:rsidR="00711644" w:rsidRDefault="00711644" w:rsidP="00711644">
      <w:pPr>
        <w:rPr>
          <w:b/>
        </w:rPr>
      </w:pPr>
      <w:r w:rsidRPr="00556D85">
        <w:rPr>
          <w:b/>
        </w:rPr>
        <w:t>PROJECT DESCRIPTION:</w:t>
      </w:r>
    </w:p>
    <w:p w14:paraId="3F1519CA" w14:textId="77777777" w:rsidR="00711644" w:rsidRPr="007603D9" w:rsidRDefault="00711644" w:rsidP="00711644">
      <w:pPr>
        <w:rPr>
          <w:bCs/>
        </w:rPr>
      </w:pPr>
      <w:r w:rsidRPr="007603D9">
        <w:rPr>
          <w:bCs/>
        </w:rPr>
        <w:t xml:space="preserve">The project shall provide the initial phase of a multi-phase project to construct a new Community Living Center (CLC) at the Lebanon, PA VAMC. The initial phase consists </w:t>
      </w:r>
      <w:r w:rsidRPr="00D41462">
        <w:rPr>
          <w:bCs/>
          <w:highlight w:val="yellow"/>
        </w:rPr>
        <w:t>of one new resident hospice building with a garage, a portion of the main loop road, and associated parking and one new Mechanical Room/Link Building</w:t>
      </w:r>
      <w:r w:rsidRPr="007603D9">
        <w:rPr>
          <w:bCs/>
        </w:rPr>
        <w:t xml:space="preserve"> connected by an enclosed corridor with a future connection to Phase 2. All infrastructure related to the construction of a new building is included in this phase. </w:t>
      </w:r>
      <w:r w:rsidRPr="00D41462">
        <w:rPr>
          <w:bCs/>
          <w:highlight w:val="yellow"/>
        </w:rPr>
        <w:t>The new buildings are type IIB (000), new greenfield, of approximately 18,500 sf (total), in a currently unoccupied parcel of land facing Building 18.</w:t>
      </w:r>
      <w:r w:rsidRPr="007603D9">
        <w:rPr>
          <w:bCs/>
        </w:rPr>
        <w:t xml:space="preserve"> </w:t>
      </w:r>
    </w:p>
    <w:p w14:paraId="278B228A" w14:textId="77777777" w:rsidR="00711644" w:rsidRPr="00FB6F87" w:rsidRDefault="00711644" w:rsidP="00711644">
      <w:r w:rsidRPr="00556D85">
        <w:rPr>
          <w:b/>
        </w:rPr>
        <w:t>ADMINISTRATIVE:</w:t>
      </w:r>
    </w:p>
    <w:p w14:paraId="1FB8DEE7" w14:textId="77777777" w:rsidR="00711644" w:rsidRDefault="00711644" w:rsidP="00711644">
      <w:pPr>
        <w:autoSpaceDE w:val="0"/>
        <w:autoSpaceDN w:val="0"/>
        <w:adjustRightInd w:val="0"/>
        <w:spacing w:after="0"/>
        <w:rPr>
          <w:rFonts w:cstheme="minorHAnsi"/>
        </w:rPr>
      </w:pPr>
      <w:r w:rsidRPr="00941F13">
        <w:rPr>
          <w:rFonts w:cstheme="minorHAnsi"/>
        </w:rPr>
        <w:t xml:space="preserve">The </w:t>
      </w:r>
      <w:r w:rsidRPr="007603D9">
        <w:rPr>
          <w:rFonts w:cstheme="minorHAnsi"/>
        </w:rPr>
        <w:t xml:space="preserve">solicitation will be issued as a Request for Fee Proposal (RFP) conducted in accordance with FAR Parts 15, 19, and 36 and </w:t>
      </w:r>
      <w:proofErr w:type="spellStart"/>
      <w:r w:rsidRPr="007603D9">
        <w:rPr>
          <w:rFonts w:cstheme="minorHAnsi"/>
        </w:rPr>
        <w:t>and</w:t>
      </w:r>
      <w:proofErr w:type="spellEnd"/>
      <w:r w:rsidRPr="007603D9">
        <w:rPr>
          <w:rFonts w:cstheme="minorHAnsi"/>
        </w:rPr>
        <w:t xml:space="preserve"> will be evaluated in accordance with the Tradeoffs procedures listed in the solicitation. The solicitation will be advertised as a total Service-Disabled Veteran-Owned Small Business (SDVOSB) Set-Aside. Offers received from other than SDVOSB concerns will not be considered. The applicable NAICS code is </w:t>
      </w:r>
      <w:r w:rsidRPr="007603D9">
        <w:rPr>
          <w:rFonts w:cstheme="minorHAnsi"/>
          <w:b/>
          <w:bCs/>
        </w:rPr>
        <w:t>236220</w:t>
      </w:r>
      <w:r w:rsidRPr="007603D9">
        <w:rPr>
          <w:rFonts w:cstheme="minorHAnsi"/>
        </w:rPr>
        <w:t xml:space="preserve"> with a size standard of $</w:t>
      </w:r>
      <w:r>
        <w:rPr>
          <w:rFonts w:cstheme="minorHAnsi"/>
        </w:rPr>
        <w:t>45.0</w:t>
      </w:r>
      <w:r w:rsidRPr="007603D9">
        <w:rPr>
          <w:rFonts w:cstheme="minorHAnsi"/>
        </w:rPr>
        <w:t xml:space="preserve"> million. The solicitation will be issued around early December 2023. The period of performance is approximately</w:t>
      </w:r>
      <w:r w:rsidRPr="007603D9">
        <w:rPr>
          <w:rFonts w:cstheme="minorHAnsi"/>
          <w:b/>
          <w:bCs/>
        </w:rPr>
        <w:t xml:space="preserve"> 550 calendar days from the issuance of the Notice to Proceed</w:t>
      </w:r>
      <w:r w:rsidRPr="007603D9">
        <w:rPr>
          <w:rFonts w:cstheme="minorHAnsi"/>
        </w:rPr>
        <w:t xml:space="preserve">. The Magnitude of Construction is expected to be between </w:t>
      </w:r>
      <w:r w:rsidRPr="007603D9">
        <w:rPr>
          <w:rFonts w:cstheme="minorHAnsi"/>
          <w:b/>
          <w:bCs/>
        </w:rPr>
        <w:t>$10,000,000.00 and $20,000,000.00</w:t>
      </w:r>
      <w:r w:rsidRPr="007603D9">
        <w:rPr>
          <w:rFonts w:cstheme="minorHAnsi"/>
        </w:rPr>
        <w:t xml:space="preserve">. This notice is not a request for competitive offers. All questions must be submitted in writing to the issuing office via email to </w:t>
      </w:r>
      <w:r>
        <w:rPr>
          <w:rFonts w:cstheme="minorHAnsi"/>
        </w:rPr>
        <w:t xml:space="preserve">Jennifer Braaten: </w:t>
      </w:r>
      <w:hyperlink r:id="rId6" w:history="1">
        <w:r w:rsidRPr="0011405E">
          <w:rPr>
            <w:rStyle w:val="Hyperlink"/>
            <w:rFonts w:cstheme="minorHAnsi"/>
          </w:rPr>
          <w:t>Jennifer.Braaten@va,gov</w:t>
        </w:r>
      </w:hyperlink>
      <w:r>
        <w:rPr>
          <w:rFonts w:cstheme="minorHAnsi"/>
        </w:rPr>
        <w:t xml:space="preserve"> and </w:t>
      </w:r>
      <w:r w:rsidRPr="007603D9">
        <w:rPr>
          <w:rFonts w:cstheme="minorHAnsi"/>
        </w:rPr>
        <w:t xml:space="preserve">Brett Meister: </w:t>
      </w:r>
      <w:r w:rsidRPr="00CC0595">
        <w:rPr>
          <w:rStyle w:val="Hyperlink"/>
        </w:rPr>
        <w:t>Brett.Meister@va.gov</w:t>
      </w:r>
      <w:r w:rsidRPr="007603D9">
        <w:rPr>
          <w:rFonts w:cstheme="minorHAnsi"/>
        </w:rPr>
        <w:t xml:space="preserve"> Telephone calls will not be accepted.</w:t>
      </w:r>
    </w:p>
    <w:p w14:paraId="46F93DB3" w14:textId="77777777" w:rsidR="00711644" w:rsidRDefault="00711644" w:rsidP="00711644"/>
    <w:p w14:paraId="187532DF" w14:textId="77777777" w:rsidR="00711644" w:rsidRDefault="00711644" w:rsidP="00A148BE">
      <w:pPr>
        <w:jc w:val="center"/>
      </w:pPr>
    </w:p>
    <w:p w14:paraId="3F6BA821" w14:textId="62C0C5E8" w:rsidR="00115A73" w:rsidRDefault="00C7135A" w:rsidP="00A148BE">
      <w:pPr>
        <w:jc w:val="center"/>
      </w:pPr>
      <w:r>
        <w:t>End of Document</w:t>
      </w:r>
    </w:p>
    <w:sectPr w:rsidR="00115A7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080" w:right="1440" w:bottom="108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BA832" w14:textId="77777777" w:rsidR="003242F4" w:rsidRDefault="00C7135A">
      <w:pPr>
        <w:spacing w:after="0" w:line="240" w:lineRule="auto"/>
      </w:pPr>
      <w:r>
        <w:separator/>
      </w:r>
    </w:p>
  </w:endnote>
  <w:endnote w:type="continuationSeparator" w:id="0">
    <w:p w14:paraId="3F6BA834" w14:textId="77777777" w:rsidR="003242F4" w:rsidRDefault="00C7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9"/>
      <w:gridCol w:w="4701"/>
    </w:tblGrid>
    <w:tr w:rsidR="00115A73" w14:paraId="3F6BA825" w14:textId="77777777" w:rsidTr="00A93DAB">
      <w:tc>
        <w:tcPr>
          <w:tcW w:w="4788" w:type="dxa"/>
        </w:tcPr>
        <w:p w14:paraId="3F6BA823" w14:textId="77777777" w:rsidR="005825F1" w:rsidRDefault="005825F1" w:rsidP="00240FCD">
          <w:pPr>
            <w:pStyle w:val="Footer"/>
          </w:pPr>
        </w:p>
      </w:tc>
      <w:tc>
        <w:tcPr>
          <w:tcW w:w="4788" w:type="dxa"/>
        </w:tcPr>
        <w:p w14:paraId="3F6BA824" w14:textId="77777777" w:rsidR="005825F1" w:rsidRDefault="00C7135A" w:rsidP="00240FCD">
          <w:pPr>
            <w:pStyle w:val="Footer"/>
            <w:jc w:val="right"/>
          </w:pPr>
          <w:r>
            <w:t>Presolicitation Notice</w:t>
          </w:r>
        </w:p>
      </w:tc>
    </w:tr>
  </w:tbl>
  <w:p w14:paraId="3F6BA826" w14:textId="77777777" w:rsidR="005825F1" w:rsidRPr="00240FCD" w:rsidRDefault="005825F1" w:rsidP="00240FCD">
    <w:pPr>
      <w:pStyle w:val="Footer"/>
    </w:pPr>
  </w:p>
  <w:p w14:paraId="3F6BA827" w14:textId="77777777" w:rsidR="00115A73" w:rsidRDefault="00C7135A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of </w:t>
    </w:r>
    <w:fldSimple w:instr=" NUMPAGES   \* MERGEFORMAT 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4"/>
      <w:gridCol w:w="4686"/>
    </w:tblGrid>
    <w:tr w:rsidR="00115A73" w14:paraId="3F6BA82B" w14:textId="77777777" w:rsidTr="009B0DC6">
      <w:tc>
        <w:tcPr>
          <w:tcW w:w="4788" w:type="dxa"/>
        </w:tcPr>
        <w:p w14:paraId="3F6BA829" w14:textId="77777777" w:rsidR="005825F1" w:rsidRDefault="00C7135A">
          <w:pPr>
            <w:pStyle w:val="Footer"/>
          </w:pPr>
          <w:r>
            <w:t>*=Required Field</w:t>
          </w:r>
        </w:p>
      </w:tc>
      <w:tc>
        <w:tcPr>
          <w:tcW w:w="4788" w:type="dxa"/>
        </w:tcPr>
        <w:p w14:paraId="3F6BA82A" w14:textId="77777777" w:rsidR="005825F1" w:rsidRDefault="00C7135A" w:rsidP="009B0DC6">
          <w:pPr>
            <w:pStyle w:val="Footer"/>
            <w:jc w:val="right"/>
          </w:pPr>
          <w:r>
            <w:t>Presolicitation Notice</w:t>
          </w:r>
        </w:p>
      </w:tc>
    </w:tr>
  </w:tbl>
  <w:p w14:paraId="3F6BA82C" w14:textId="77777777" w:rsidR="005825F1" w:rsidRPr="00041EE5" w:rsidRDefault="005825F1" w:rsidP="009B0DC6">
    <w:pPr>
      <w:pStyle w:val="Footer"/>
    </w:pPr>
  </w:p>
  <w:p w14:paraId="3F6BA82D" w14:textId="77777777" w:rsidR="00115A73" w:rsidRDefault="00C7135A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BA82E" w14:textId="77777777" w:rsidR="003242F4" w:rsidRDefault="00C7135A">
      <w:pPr>
        <w:spacing w:after="0" w:line="240" w:lineRule="auto"/>
      </w:pPr>
      <w:r>
        <w:separator/>
      </w:r>
    </w:p>
  </w:footnote>
  <w:footnote w:type="continuationSeparator" w:id="0">
    <w:p w14:paraId="3F6BA830" w14:textId="77777777" w:rsidR="003242F4" w:rsidRDefault="00C7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A822" w14:textId="77777777" w:rsidR="005825F1" w:rsidRPr="000758A6" w:rsidRDefault="00C7135A" w:rsidP="000758A6">
    <w:pPr>
      <w:pStyle w:val="Heading1"/>
      <w:contextualSpacing/>
      <w:jc w:val="center"/>
      <w:rPr>
        <w:rFonts w:asciiTheme="minorHAnsi" w:hAnsiTheme="minorHAnsi"/>
        <w:sz w:val="36"/>
      </w:rPr>
    </w:pPr>
    <w:r w:rsidRPr="000758A6">
      <w:rPr>
        <w:rFonts w:asciiTheme="minorHAnsi" w:hAnsiTheme="minorHAnsi"/>
        <w:sz w:val="36"/>
      </w:rPr>
      <w:t>Presolicitation Notice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A828" w14:textId="77777777" w:rsidR="005825F1" w:rsidRPr="000F59BB" w:rsidRDefault="00C7135A" w:rsidP="000F59BB">
    <w:pPr>
      <w:pStyle w:val="Heading1"/>
      <w:contextualSpacing/>
      <w:jc w:val="center"/>
      <w:rPr>
        <w:rFonts w:asciiTheme="minorHAnsi" w:hAnsiTheme="minorHAnsi"/>
        <w:sz w:val="36"/>
      </w:rPr>
    </w:pPr>
    <w:r w:rsidRPr="000758A6">
      <w:rPr>
        <w:rFonts w:asciiTheme="minorHAnsi" w:hAnsiTheme="minorHAnsi"/>
        <w:sz w:val="36"/>
      </w:rPr>
      <w:t>Presolicitation Notice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73"/>
    <w:rsid w:val="00115A73"/>
    <w:rsid w:val="003242F4"/>
    <w:rsid w:val="005825F1"/>
    <w:rsid w:val="00586AB6"/>
    <w:rsid w:val="00711644"/>
    <w:rsid w:val="00C7135A"/>
    <w:rsid w:val="00D4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A7CF"/>
  <w15:docId w15:val="{F1D6DF17-1C34-439B-8541-7B4D68DD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  <w:style w:type="table" w:styleId="TableGrid">
    <w:name w:val="Table Grid"/>
    <w:basedOn w:val="TableNormal"/>
    <w:uiPriority w:val="39"/>
    <w:rsid w:val="0071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E23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11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ifer.Braaten@va,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Meister, Brett M. (VHACLE)</dc:creator>
  <cp:lastModifiedBy>Timothy Hess</cp:lastModifiedBy>
  <cp:revision>3</cp:revision>
  <dcterms:created xsi:type="dcterms:W3CDTF">2023-10-25T16:19:00Z</dcterms:created>
  <dcterms:modified xsi:type="dcterms:W3CDTF">2024-04-29T17:45:00Z</dcterms:modified>
</cp:coreProperties>
</file>