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A08A" w14:textId="608E731C" w:rsidR="00F16D3A" w:rsidRPr="007E121C" w:rsidRDefault="007C754D" w:rsidP="00624B68">
      <w:pPr>
        <w:jc w:val="center"/>
        <w:rPr>
          <w:rFonts w:asciiTheme="minorHAnsi" w:hAnsiTheme="minorHAnsi" w:cstheme="minorHAnsi"/>
          <w:sz w:val="24"/>
          <w:szCs w:val="24"/>
          <w:u w:val="single"/>
        </w:rPr>
      </w:pPr>
      <w:r w:rsidRPr="007E121C">
        <w:rPr>
          <w:rFonts w:asciiTheme="minorHAnsi" w:hAnsiTheme="minorHAnsi" w:cstheme="minorHAnsi"/>
          <w:b/>
          <w:sz w:val="24"/>
          <w:szCs w:val="24"/>
          <w:u w:val="single"/>
        </w:rPr>
        <w:t>SOLICITATION #</w:t>
      </w:r>
      <w:r w:rsidR="00ED41F3" w:rsidRPr="007E121C">
        <w:rPr>
          <w:rFonts w:asciiTheme="minorHAnsi" w:hAnsiTheme="minorHAnsi" w:cstheme="minorHAnsi"/>
          <w:sz w:val="24"/>
          <w:szCs w:val="24"/>
          <w:u w:val="single"/>
        </w:rPr>
        <w:t xml:space="preserve"> </w:t>
      </w:r>
      <w:r w:rsidR="00362FE7">
        <w:rPr>
          <w:rFonts w:asciiTheme="minorHAnsi" w:hAnsiTheme="minorHAnsi" w:cstheme="minorHAnsi"/>
          <w:sz w:val="24"/>
          <w:szCs w:val="24"/>
          <w:u w:val="single"/>
        </w:rPr>
        <w:t>36C77624R0079</w:t>
      </w:r>
    </w:p>
    <w:p w14:paraId="262BFCE4" w14:textId="03651D7F" w:rsidR="00F16D3A" w:rsidRPr="007E121C" w:rsidRDefault="00ED41F3" w:rsidP="00624B68">
      <w:pPr>
        <w:jc w:val="center"/>
        <w:rPr>
          <w:rFonts w:asciiTheme="minorHAnsi" w:hAnsiTheme="minorHAnsi" w:cstheme="minorHAnsi"/>
          <w:b/>
          <w:sz w:val="24"/>
          <w:szCs w:val="24"/>
          <w:u w:val="single"/>
        </w:rPr>
      </w:pPr>
      <w:r w:rsidRPr="007E121C">
        <w:rPr>
          <w:rFonts w:asciiTheme="minorHAnsi" w:hAnsiTheme="minorHAnsi" w:cstheme="minorHAnsi"/>
          <w:b/>
          <w:sz w:val="24"/>
          <w:szCs w:val="24"/>
          <w:u w:val="single"/>
        </w:rPr>
        <w:t>PROJECT</w:t>
      </w:r>
      <w:r w:rsidR="007C754D" w:rsidRPr="007E121C">
        <w:rPr>
          <w:rFonts w:asciiTheme="minorHAnsi" w:hAnsiTheme="minorHAnsi" w:cstheme="minorHAnsi"/>
          <w:b/>
          <w:sz w:val="24"/>
          <w:szCs w:val="24"/>
          <w:u w:val="single"/>
        </w:rPr>
        <w:t xml:space="preserve"> NAME</w:t>
      </w:r>
      <w:r w:rsidRPr="007E121C">
        <w:rPr>
          <w:rFonts w:asciiTheme="minorHAnsi" w:hAnsiTheme="minorHAnsi" w:cstheme="minorHAnsi"/>
          <w:b/>
          <w:sz w:val="24"/>
          <w:szCs w:val="24"/>
          <w:u w:val="single"/>
        </w:rPr>
        <w:t>:</w:t>
      </w:r>
      <w:r w:rsidR="00790EFD" w:rsidRPr="007E121C">
        <w:rPr>
          <w:rFonts w:asciiTheme="minorHAnsi" w:hAnsiTheme="minorHAnsi" w:cstheme="minorHAnsi"/>
          <w:b/>
          <w:sz w:val="24"/>
          <w:szCs w:val="24"/>
          <w:u w:val="single"/>
        </w:rPr>
        <w:t xml:space="preserve"> </w:t>
      </w:r>
      <w:r w:rsidR="00362FE7">
        <w:rPr>
          <w:rFonts w:asciiTheme="minorHAnsi" w:hAnsiTheme="minorHAnsi" w:cstheme="minorHAnsi"/>
          <w:b/>
          <w:sz w:val="24"/>
          <w:szCs w:val="24"/>
          <w:u w:val="single"/>
        </w:rPr>
        <w:t>Expand Mental Health Clinic Construction-Wilkes-Barre</w:t>
      </w:r>
    </w:p>
    <w:p w14:paraId="0812DB9B" w14:textId="00918D99" w:rsidR="006E3CC8" w:rsidRPr="007E121C" w:rsidRDefault="00ED41F3" w:rsidP="00624B68">
      <w:pPr>
        <w:jc w:val="center"/>
        <w:rPr>
          <w:rFonts w:asciiTheme="minorHAnsi" w:hAnsiTheme="minorHAnsi" w:cstheme="minorHAnsi"/>
          <w:b/>
          <w:sz w:val="24"/>
          <w:szCs w:val="24"/>
          <w:u w:val="single"/>
        </w:rPr>
      </w:pPr>
      <w:r w:rsidRPr="007E121C">
        <w:rPr>
          <w:rFonts w:asciiTheme="minorHAnsi" w:hAnsiTheme="minorHAnsi" w:cstheme="minorHAnsi"/>
          <w:b/>
          <w:sz w:val="24"/>
          <w:szCs w:val="24"/>
          <w:u w:val="single"/>
        </w:rPr>
        <w:t xml:space="preserve"> </w:t>
      </w:r>
      <w:r w:rsidR="00624B68" w:rsidRPr="007E121C">
        <w:rPr>
          <w:rFonts w:asciiTheme="minorHAnsi" w:hAnsiTheme="minorHAnsi" w:cstheme="minorHAnsi"/>
          <w:b/>
          <w:sz w:val="24"/>
          <w:szCs w:val="24"/>
          <w:u w:val="single"/>
        </w:rPr>
        <w:t>TECHNICAL QUESTIONS AND VA RESPONSE TRACKING SHEET</w:t>
      </w:r>
    </w:p>
    <w:p w14:paraId="567F7451" w14:textId="77777777" w:rsidR="00A12890" w:rsidRPr="007E121C" w:rsidRDefault="00A12890">
      <w:pPr>
        <w:rPr>
          <w:rFonts w:asciiTheme="minorHAnsi" w:hAnsiTheme="minorHAnsi" w:cstheme="minorHAnsi"/>
          <w:sz w:val="24"/>
          <w:szCs w:val="24"/>
        </w:rPr>
      </w:pPr>
    </w:p>
    <w:tbl>
      <w:tblPr>
        <w:tblW w:w="136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10"/>
        <w:gridCol w:w="1530"/>
        <w:gridCol w:w="1530"/>
        <w:gridCol w:w="5220"/>
        <w:gridCol w:w="4590"/>
      </w:tblGrid>
      <w:tr w:rsidR="007E121C" w:rsidRPr="007E121C" w14:paraId="1A0BD050" w14:textId="77777777" w:rsidTr="00624B68">
        <w:trPr>
          <w:trHeight w:val="980"/>
          <w:tblHeader/>
        </w:trPr>
        <w:tc>
          <w:tcPr>
            <w:tcW w:w="810" w:type="dxa"/>
            <w:tcBorders>
              <w:top w:val="single" w:sz="4" w:space="0" w:color="auto"/>
              <w:left w:val="single" w:sz="4" w:space="0" w:color="auto"/>
              <w:bottom w:val="nil"/>
              <w:right w:val="single" w:sz="4" w:space="0" w:color="auto"/>
            </w:tcBorders>
            <w:vAlign w:val="center"/>
            <w:hideMark/>
          </w:tcPr>
          <w:p w14:paraId="729E2B4D" w14:textId="77777777" w:rsidR="00A12890" w:rsidRPr="007E121C" w:rsidRDefault="00A12890">
            <w:pPr>
              <w:pStyle w:val="Heading2"/>
              <w:ind w:right="0"/>
              <w:rPr>
                <w:rFonts w:asciiTheme="minorHAnsi" w:hAnsiTheme="minorHAnsi" w:cstheme="minorHAnsi"/>
                <w:sz w:val="24"/>
                <w:szCs w:val="24"/>
              </w:rPr>
            </w:pPr>
            <w:r w:rsidRPr="007E121C">
              <w:rPr>
                <w:rFonts w:asciiTheme="minorHAnsi" w:hAnsiTheme="minorHAnsi" w:cstheme="minorHAnsi"/>
                <w:sz w:val="24"/>
                <w:szCs w:val="24"/>
              </w:rPr>
              <w:t>ITEM</w:t>
            </w:r>
          </w:p>
          <w:p w14:paraId="38F02E0C" w14:textId="77777777" w:rsidR="00A12890" w:rsidRPr="007E121C" w:rsidRDefault="00A12890">
            <w:pPr>
              <w:jc w:val="center"/>
              <w:rPr>
                <w:rFonts w:asciiTheme="minorHAnsi" w:hAnsiTheme="minorHAnsi" w:cstheme="minorHAnsi"/>
                <w:b/>
                <w:sz w:val="24"/>
                <w:szCs w:val="24"/>
              </w:rPr>
            </w:pPr>
            <w:r w:rsidRPr="007E121C">
              <w:rPr>
                <w:rFonts w:asciiTheme="minorHAnsi" w:hAnsiTheme="minorHAnsi" w:cstheme="minorHAnsi"/>
                <w:b/>
                <w:sz w:val="24"/>
                <w:szCs w:val="24"/>
              </w:rPr>
              <w:t>NO.</w:t>
            </w:r>
          </w:p>
        </w:tc>
        <w:tc>
          <w:tcPr>
            <w:tcW w:w="1530" w:type="dxa"/>
            <w:tcBorders>
              <w:top w:val="single" w:sz="4" w:space="0" w:color="auto"/>
              <w:left w:val="single" w:sz="4" w:space="0" w:color="auto"/>
              <w:bottom w:val="nil"/>
              <w:right w:val="single" w:sz="4" w:space="0" w:color="auto"/>
            </w:tcBorders>
            <w:vAlign w:val="center"/>
            <w:hideMark/>
          </w:tcPr>
          <w:p w14:paraId="71234C9C" w14:textId="77777777" w:rsidR="00A12890" w:rsidRPr="007E121C" w:rsidRDefault="00A12890">
            <w:pPr>
              <w:jc w:val="center"/>
              <w:rPr>
                <w:rFonts w:asciiTheme="minorHAnsi" w:hAnsiTheme="minorHAnsi" w:cstheme="minorHAnsi"/>
                <w:sz w:val="24"/>
                <w:szCs w:val="24"/>
                <w:lang w:val="fr-FR"/>
              </w:rPr>
            </w:pPr>
            <w:r w:rsidRPr="007E121C">
              <w:rPr>
                <w:rFonts w:asciiTheme="minorHAnsi" w:hAnsiTheme="minorHAnsi" w:cstheme="minorHAnsi"/>
                <w:b/>
                <w:sz w:val="24"/>
                <w:szCs w:val="24"/>
              </w:rPr>
              <w:t>DATE QUESTION RECEIVED</w:t>
            </w:r>
          </w:p>
        </w:tc>
        <w:tc>
          <w:tcPr>
            <w:tcW w:w="1530" w:type="dxa"/>
            <w:tcBorders>
              <w:top w:val="single" w:sz="4" w:space="0" w:color="auto"/>
              <w:left w:val="single" w:sz="4" w:space="0" w:color="auto"/>
              <w:bottom w:val="nil"/>
              <w:right w:val="single" w:sz="4" w:space="0" w:color="auto"/>
            </w:tcBorders>
            <w:vAlign w:val="center"/>
          </w:tcPr>
          <w:p w14:paraId="723EFD19" w14:textId="77777777" w:rsidR="00A12890" w:rsidRPr="007E121C" w:rsidRDefault="00A12890" w:rsidP="00E83A07">
            <w:pPr>
              <w:jc w:val="center"/>
              <w:rPr>
                <w:rFonts w:asciiTheme="minorHAnsi" w:hAnsiTheme="minorHAnsi" w:cstheme="minorHAnsi"/>
                <w:sz w:val="24"/>
                <w:szCs w:val="24"/>
                <w:lang w:val="fr-FR"/>
              </w:rPr>
            </w:pPr>
            <w:r w:rsidRPr="007E121C">
              <w:rPr>
                <w:rFonts w:asciiTheme="minorHAnsi" w:hAnsiTheme="minorHAnsi" w:cstheme="minorHAnsi"/>
                <w:b/>
                <w:sz w:val="24"/>
                <w:szCs w:val="24"/>
              </w:rPr>
              <w:t>DATE QUESTION ANSWERED</w:t>
            </w:r>
          </w:p>
        </w:tc>
        <w:tc>
          <w:tcPr>
            <w:tcW w:w="5220" w:type="dxa"/>
            <w:tcBorders>
              <w:top w:val="single" w:sz="4" w:space="0" w:color="auto"/>
              <w:left w:val="single" w:sz="4" w:space="0" w:color="auto"/>
              <w:bottom w:val="nil"/>
              <w:right w:val="single" w:sz="4" w:space="0" w:color="auto"/>
            </w:tcBorders>
            <w:vAlign w:val="center"/>
            <w:hideMark/>
          </w:tcPr>
          <w:p w14:paraId="75808ECE" w14:textId="77777777" w:rsidR="00A12890" w:rsidRPr="007E121C" w:rsidRDefault="00A12890">
            <w:pPr>
              <w:pStyle w:val="Header"/>
              <w:tabs>
                <w:tab w:val="left" w:pos="720"/>
              </w:tabs>
              <w:jc w:val="center"/>
              <w:rPr>
                <w:rFonts w:asciiTheme="minorHAnsi" w:hAnsiTheme="minorHAnsi" w:cstheme="minorHAnsi"/>
                <w:b/>
                <w:sz w:val="24"/>
                <w:szCs w:val="24"/>
              </w:rPr>
            </w:pPr>
            <w:r w:rsidRPr="007E121C">
              <w:rPr>
                <w:rFonts w:asciiTheme="minorHAnsi" w:hAnsiTheme="minorHAnsi" w:cstheme="minorHAnsi"/>
                <w:b/>
                <w:sz w:val="24"/>
                <w:szCs w:val="24"/>
              </w:rPr>
              <w:t>QUESTION</w:t>
            </w:r>
          </w:p>
        </w:tc>
        <w:tc>
          <w:tcPr>
            <w:tcW w:w="4590" w:type="dxa"/>
            <w:tcBorders>
              <w:top w:val="single" w:sz="4" w:space="0" w:color="auto"/>
              <w:left w:val="single" w:sz="4" w:space="0" w:color="auto"/>
              <w:bottom w:val="nil"/>
              <w:right w:val="single" w:sz="4" w:space="0" w:color="auto"/>
            </w:tcBorders>
            <w:vAlign w:val="center"/>
            <w:hideMark/>
          </w:tcPr>
          <w:p w14:paraId="5FF3763C" w14:textId="77777777" w:rsidR="00A12890" w:rsidRPr="007E121C" w:rsidRDefault="00A12890">
            <w:pPr>
              <w:pStyle w:val="Header"/>
              <w:tabs>
                <w:tab w:val="left" w:pos="720"/>
              </w:tabs>
              <w:jc w:val="center"/>
              <w:rPr>
                <w:rFonts w:asciiTheme="minorHAnsi" w:hAnsiTheme="minorHAnsi" w:cstheme="minorHAnsi"/>
                <w:b/>
                <w:sz w:val="24"/>
                <w:szCs w:val="24"/>
              </w:rPr>
            </w:pPr>
            <w:r w:rsidRPr="007E121C">
              <w:rPr>
                <w:rFonts w:asciiTheme="minorHAnsi" w:hAnsiTheme="minorHAnsi" w:cstheme="minorHAnsi"/>
                <w:b/>
                <w:sz w:val="24"/>
                <w:szCs w:val="24"/>
              </w:rPr>
              <w:t>GOVERNMENT RESPONSE</w:t>
            </w:r>
          </w:p>
        </w:tc>
      </w:tr>
      <w:tr w:rsidR="00C74718" w:rsidRPr="007E121C" w14:paraId="5686434B" w14:textId="77777777" w:rsidTr="00624B68">
        <w:trPr>
          <w:cantSplit/>
        </w:trPr>
        <w:tc>
          <w:tcPr>
            <w:tcW w:w="810" w:type="dxa"/>
            <w:tcBorders>
              <w:top w:val="single" w:sz="4" w:space="0" w:color="auto"/>
              <w:left w:val="single" w:sz="4" w:space="0" w:color="auto"/>
              <w:bottom w:val="single" w:sz="4" w:space="0" w:color="auto"/>
              <w:right w:val="single" w:sz="4" w:space="0" w:color="auto"/>
            </w:tcBorders>
          </w:tcPr>
          <w:p w14:paraId="524351D9"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BA7C1ED" w14:textId="2A10E39A"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6DC7A7F7" w14:textId="68C8372C" w:rsidR="00C74718" w:rsidRPr="007E121C" w:rsidRDefault="008519A3" w:rsidP="00C74718">
            <w:pPr>
              <w:rPr>
                <w:rFonts w:asciiTheme="minorHAnsi" w:hAnsiTheme="minorHAnsi" w:cstheme="minorHAnsi"/>
                <w:sz w:val="24"/>
                <w:szCs w:val="24"/>
              </w:rPr>
            </w:pPr>
            <w:r>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08E99468" w14:textId="77777777" w:rsidR="00C74718" w:rsidRDefault="00C74718" w:rsidP="00C74718">
            <w:pPr>
              <w:pStyle w:val="ListParagraph"/>
              <w:rPr>
                <w:rFonts w:eastAsia="Times New Roman"/>
                <w:sz w:val="24"/>
                <w:szCs w:val="24"/>
              </w:rPr>
            </w:pPr>
            <w:r>
              <w:rPr>
                <w:rFonts w:eastAsia="Times New Roman"/>
                <w:sz w:val="24"/>
                <w:szCs w:val="24"/>
              </w:rPr>
              <w:t>Regarding Specification Section 09.05.16, Moisture Remediation System/Moisture Testing, should this be included since the floors are elevated and not at grade level?</w:t>
            </w:r>
          </w:p>
          <w:p w14:paraId="03EF01CC" w14:textId="77777777" w:rsidR="00C74718" w:rsidRDefault="00C74718" w:rsidP="00C74718">
            <w:pPr>
              <w:rPr>
                <w:sz w:val="24"/>
                <w:szCs w:val="24"/>
              </w:rPr>
            </w:pPr>
          </w:p>
          <w:p w14:paraId="1995DBAD" w14:textId="36F4134A"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5194C06" w14:textId="37404184" w:rsidR="00C74718" w:rsidRPr="00A8587F" w:rsidRDefault="00F04D4A" w:rsidP="00C74718">
            <w:pPr>
              <w:rPr>
                <w:rFonts w:asciiTheme="minorHAnsi" w:hAnsiTheme="minorHAnsi" w:cstheme="minorHAnsi"/>
                <w:color w:val="FF0000"/>
                <w:sz w:val="24"/>
                <w:szCs w:val="24"/>
              </w:rPr>
            </w:pPr>
            <w:r w:rsidRPr="00F04D4A">
              <w:rPr>
                <w:rFonts w:asciiTheme="minorHAnsi" w:hAnsiTheme="minorHAnsi" w:cstheme="minorHAnsi"/>
                <w:color w:val="FF0000"/>
                <w:sz w:val="24"/>
                <w:szCs w:val="24"/>
              </w:rPr>
              <w:t>Moisture tests are needed per specs for all areas on slab, specification is used in remediation i</w:t>
            </w:r>
            <w:r w:rsidR="00026F51">
              <w:rPr>
                <w:rFonts w:asciiTheme="minorHAnsi" w:hAnsiTheme="minorHAnsi" w:cstheme="minorHAnsi"/>
                <w:color w:val="FF0000"/>
                <w:sz w:val="24"/>
                <w:szCs w:val="24"/>
              </w:rPr>
              <w:t>f</w:t>
            </w:r>
            <w:r w:rsidRPr="00F04D4A">
              <w:rPr>
                <w:rFonts w:asciiTheme="minorHAnsi" w:hAnsiTheme="minorHAnsi" w:cstheme="minorHAnsi"/>
                <w:color w:val="FF0000"/>
                <w:sz w:val="24"/>
                <w:szCs w:val="24"/>
              </w:rPr>
              <w:t xml:space="preserve"> needed</w:t>
            </w:r>
          </w:p>
        </w:tc>
      </w:tr>
      <w:tr w:rsidR="00C74718" w:rsidRPr="007E121C" w14:paraId="7D47338F" w14:textId="77777777" w:rsidTr="00624B68">
        <w:trPr>
          <w:cantSplit/>
        </w:trPr>
        <w:tc>
          <w:tcPr>
            <w:tcW w:w="810" w:type="dxa"/>
            <w:tcBorders>
              <w:top w:val="single" w:sz="4" w:space="0" w:color="auto"/>
              <w:left w:val="single" w:sz="4" w:space="0" w:color="auto"/>
              <w:bottom w:val="single" w:sz="4" w:space="0" w:color="auto"/>
              <w:right w:val="single" w:sz="4" w:space="0" w:color="auto"/>
            </w:tcBorders>
          </w:tcPr>
          <w:p w14:paraId="77D0682A"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138FDE2" w14:textId="2AAD5F14"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52708CDC" w14:textId="12F3BC45"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025ABF84" w14:textId="77777777" w:rsidR="00C74718" w:rsidRPr="00411E4C" w:rsidRDefault="00C74718" w:rsidP="00C74718">
            <w:pPr>
              <w:ind w:left="720"/>
              <w:rPr>
                <w:rFonts w:eastAsia="Times New Roman" w:cs="Calibri"/>
                <w:sz w:val="24"/>
                <w:szCs w:val="24"/>
                <w14:ligatures w14:val="standardContextual"/>
              </w:rPr>
            </w:pPr>
            <w:r w:rsidRPr="00411E4C">
              <w:rPr>
                <w:rFonts w:eastAsia="Times New Roman" w:cs="Calibri"/>
                <w:sz w:val="24"/>
                <w:szCs w:val="24"/>
                <w14:ligatures w14:val="standardContextual"/>
              </w:rPr>
              <w:t>Please provide Earthwork and Asphalt Specifications.</w:t>
            </w:r>
          </w:p>
          <w:p w14:paraId="42D8B1E2" w14:textId="4C94BC13" w:rsidR="00C74718" w:rsidRPr="007C7773" w:rsidRDefault="00C74718" w:rsidP="00C74718">
            <w:pPr>
              <w:tabs>
                <w:tab w:val="left" w:pos="1730"/>
              </w:tabs>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6EDBB1F7" w14:textId="5234BB1F" w:rsidR="00C74718" w:rsidRPr="00A8587F" w:rsidRDefault="00F04D4A" w:rsidP="00C74718">
            <w:pPr>
              <w:widowControl w:val="0"/>
              <w:rPr>
                <w:rFonts w:asciiTheme="minorHAnsi" w:hAnsiTheme="minorHAnsi" w:cstheme="minorHAnsi"/>
                <w:color w:val="FF0000"/>
                <w:sz w:val="24"/>
                <w:szCs w:val="24"/>
              </w:rPr>
            </w:pPr>
            <w:r w:rsidRPr="00F04D4A">
              <w:rPr>
                <w:rFonts w:asciiTheme="minorHAnsi" w:hAnsiTheme="minorHAnsi" w:cstheme="minorHAnsi"/>
                <w:color w:val="FF0000"/>
                <w:sz w:val="24"/>
                <w:szCs w:val="24"/>
              </w:rPr>
              <w:t xml:space="preserve">Asphalt, </w:t>
            </w:r>
            <w:proofErr w:type="gramStart"/>
            <w:r w:rsidRPr="00F04D4A">
              <w:rPr>
                <w:rFonts w:asciiTheme="minorHAnsi" w:hAnsiTheme="minorHAnsi" w:cstheme="minorHAnsi"/>
                <w:color w:val="FF0000"/>
                <w:sz w:val="24"/>
                <w:szCs w:val="24"/>
              </w:rPr>
              <w:t>Earthwork</w:t>
            </w:r>
            <w:proofErr w:type="gramEnd"/>
            <w:r w:rsidRPr="00F04D4A">
              <w:rPr>
                <w:rFonts w:asciiTheme="minorHAnsi" w:hAnsiTheme="minorHAnsi" w:cstheme="minorHAnsi"/>
                <w:color w:val="FF0000"/>
                <w:sz w:val="24"/>
                <w:szCs w:val="24"/>
              </w:rPr>
              <w:t xml:space="preserve"> and exterior concrete specifications will be provided in Addendum #01</w:t>
            </w:r>
          </w:p>
        </w:tc>
      </w:tr>
      <w:tr w:rsidR="00C74718" w:rsidRPr="007E121C" w14:paraId="30F7FD51" w14:textId="77777777" w:rsidTr="00624B68">
        <w:trPr>
          <w:cantSplit/>
        </w:trPr>
        <w:tc>
          <w:tcPr>
            <w:tcW w:w="810" w:type="dxa"/>
            <w:tcBorders>
              <w:top w:val="single" w:sz="4" w:space="0" w:color="auto"/>
              <w:left w:val="single" w:sz="4" w:space="0" w:color="auto"/>
              <w:bottom w:val="single" w:sz="4" w:space="0" w:color="auto"/>
              <w:right w:val="single" w:sz="4" w:space="0" w:color="auto"/>
            </w:tcBorders>
          </w:tcPr>
          <w:p w14:paraId="2F91E545"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B154656" w14:textId="04B3A362"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4A38028B" w14:textId="5410A3CF"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12C76156" w14:textId="77777777" w:rsidR="00C74718" w:rsidRPr="00411E4C" w:rsidRDefault="00C74718" w:rsidP="00C74718">
            <w:pPr>
              <w:ind w:left="720"/>
              <w:rPr>
                <w:rFonts w:eastAsia="Times New Roman" w:cs="Calibri"/>
                <w:sz w:val="24"/>
                <w:szCs w:val="24"/>
                <w14:ligatures w14:val="standardContextual"/>
              </w:rPr>
            </w:pPr>
            <w:r w:rsidRPr="00411E4C">
              <w:rPr>
                <w:rFonts w:eastAsia="Times New Roman" w:cs="Calibri"/>
                <w:sz w:val="24"/>
                <w:szCs w:val="24"/>
                <w14:ligatures w14:val="standardContextual"/>
              </w:rPr>
              <w:t>Please provide Specifications for the fencing.</w:t>
            </w:r>
          </w:p>
          <w:p w14:paraId="61C67C44" w14:textId="00FFF59B"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169A1A84" w14:textId="3E55952A" w:rsidR="00C74718" w:rsidRPr="00A8587F" w:rsidRDefault="00F04D4A" w:rsidP="00C74718">
            <w:pPr>
              <w:widowControl w:val="0"/>
              <w:rPr>
                <w:rFonts w:asciiTheme="minorHAnsi" w:hAnsiTheme="minorHAnsi" w:cstheme="minorHAnsi"/>
                <w:color w:val="FF0000"/>
                <w:sz w:val="24"/>
                <w:szCs w:val="24"/>
              </w:rPr>
            </w:pPr>
            <w:r w:rsidRPr="00F04D4A">
              <w:rPr>
                <w:rFonts w:asciiTheme="minorHAnsi" w:hAnsiTheme="minorHAnsi" w:cstheme="minorHAnsi"/>
                <w:color w:val="FF0000"/>
                <w:sz w:val="24"/>
                <w:szCs w:val="24"/>
              </w:rPr>
              <w:t>Spec will be provided  in Addendum #01</w:t>
            </w:r>
          </w:p>
        </w:tc>
      </w:tr>
      <w:tr w:rsidR="00C74718" w:rsidRPr="007E121C" w14:paraId="5447B8BB"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34BDCB37"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029DF0F" w14:textId="67987473"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115F39BD" w14:textId="1DC4D918"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7A5E784A" w14:textId="77777777" w:rsidR="00C74718" w:rsidRPr="00E61124" w:rsidRDefault="00C74718" w:rsidP="00C74718">
            <w:pPr>
              <w:ind w:left="720"/>
              <w:rPr>
                <w:rFonts w:eastAsia="Times New Roman" w:cs="Calibri"/>
                <w:sz w:val="24"/>
                <w:szCs w:val="24"/>
                <w14:ligatures w14:val="standardContextual"/>
              </w:rPr>
            </w:pPr>
            <w:r w:rsidRPr="00E61124">
              <w:rPr>
                <w:rFonts w:eastAsia="Times New Roman" w:cs="Calibri"/>
                <w:sz w:val="24"/>
                <w:szCs w:val="24"/>
                <w14:ligatures w14:val="standardContextual"/>
              </w:rPr>
              <w:t>Please confirm the VA will hire the Commissioning Agent, not the General Contractor.</w:t>
            </w:r>
          </w:p>
          <w:p w14:paraId="0D36C1BC"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DDD72D2" w14:textId="604517FA" w:rsidR="00834230" w:rsidRPr="00834230" w:rsidRDefault="00834230" w:rsidP="00834230">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As stated in specs-EHMC, section 23 08 00</w:t>
            </w:r>
            <w:r>
              <w:t xml:space="preserve"> </w:t>
            </w:r>
            <w:r w:rsidRPr="00834230">
              <w:rPr>
                <w:rFonts w:asciiTheme="minorHAnsi" w:hAnsiTheme="minorHAnsi" w:cstheme="minorHAnsi"/>
                <w:color w:val="FF0000"/>
                <w:sz w:val="24"/>
                <w:szCs w:val="24"/>
              </w:rPr>
              <w:t>The commissioning process, which the Contractor is responsible to execute, is defined in Section 01 91 00 GENERAL COMMISSIONING REQUIRMENTS</w:t>
            </w:r>
            <w:r w:rsidRPr="00834230">
              <w:rPr>
                <w:rFonts w:asciiTheme="minorHAnsi" w:hAnsiTheme="minorHAnsi" w:cstheme="minorHAnsi"/>
                <w:b/>
                <w:bCs/>
                <w:color w:val="FF0000"/>
                <w:sz w:val="24"/>
                <w:szCs w:val="24"/>
              </w:rPr>
              <w:t>. A Commissioning Agent (</w:t>
            </w:r>
            <w:proofErr w:type="spellStart"/>
            <w:r w:rsidRPr="00834230">
              <w:rPr>
                <w:rFonts w:asciiTheme="minorHAnsi" w:hAnsiTheme="minorHAnsi" w:cstheme="minorHAnsi"/>
                <w:b/>
                <w:bCs/>
                <w:color w:val="FF0000"/>
                <w:sz w:val="24"/>
                <w:szCs w:val="24"/>
              </w:rPr>
              <w:t>CxA</w:t>
            </w:r>
            <w:proofErr w:type="spellEnd"/>
            <w:r w:rsidRPr="00834230">
              <w:rPr>
                <w:rFonts w:asciiTheme="minorHAnsi" w:hAnsiTheme="minorHAnsi" w:cstheme="minorHAnsi"/>
                <w:b/>
                <w:bCs/>
                <w:color w:val="FF0000"/>
                <w:sz w:val="24"/>
                <w:szCs w:val="24"/>
              </w:rPr>
              <w:t>) appointed by the VA will manage the commissioning process</w:t>
            </w:r>
            <w:r w:rsidRPr="00834230">
              <w:rPr>
                <w:rFonts w:asciiTheme="minorHAnsi" w:hAnsiTheme="minorHAnsi" w:cstheme="minorHAnsi"/>
                <w:color w:val="FF0000"/>
                <w:sz w:val="24"/>
                <w:szCs w:val="24"/>
              </w:rPr>
              <w:t>.</w:t>
            </w:r>
          </w:p>
          <w:p w14:paraId="08B2F402" w14:textId="55B5C044" w:rsidR="00C74718" w:rsidRPr="00A8587F" w:rsidRDefault="00C74718" w:rsidP="00834230">
            <w:pPr>
              <w:widowControl w:val="0"/>
              <w:rPr>
                <w:rFonts w:asciiTheme="minorHAnsi" w:hAnsiTheme="minorHAnsi" w:cstheme="minorHAnsi"/>
                <w:color w:val="FF0000"/>
                <w:sz w:val="24"/>
                <w:szCs w:val="24"/>
              </w:rPr>
            </w:pPr>
          </w:p>
        </w:tc>
      </w:tr>
      <w:tr w:rsidR="00C74718" w:rsidRPr="007E121C" w14:paraId="7402CF6C"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5E86CD20"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47833BE" w14:textId="7062526A"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4265E82D" w14:textId="15054655"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42592366" w14:textId="77777777" w:rsidR="00C74718" w:rsidRPr="00411E4C" w:rsidRDefault="00C74718" w:rsidP="00C74718">
            <w:pPr>
              <w:ind w:left="720"/>
              <w:rPr>
                <w:rFonts w:eastAsia="Times New Roman" w:cs="Calibri"/>
                <w:sz w:val="24"/>
                <w:szCs w:val="24"/>
                <w14:ligatures w14:val="standardContextual"/>
              </w:rPr>
            </w:pPr>
            <w:r w:rsidRPr="00411E4C">
              <w:rPr>
                <w:rFonts w:eastAsia="Times New Roman" w:cs="Calibri"/>
                <w:sz w:val="24"/>
                <w:szCs w:val="24"/>
                <w14:ligatures w14:val="standardContextual"/>
              </w:rPr>
              <w:t>Specification Section 09.05.16, Moisture Remediation System, how would the Contractor know to include unless there has been a moisture test taken? Should the Contractor include this system, regardless? Please advise.</w:t>
            </w:r>
          </w:p>
          <w:p w14:paraId="5A88CC68" w14:textId="767DE078"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D168540" w14:textId="6051B1F6" w:rsidR="00C74718" w:rsidRPr="00A8587F" w:rsidRDefault="00F04D4A" w:rsidP="00C74718">
            <w:pPr>
              <w:widowControl w:val="0"/>
              <w:rPr>
                <w:rFonts w:asciiTheme="minorHAnsi" w:hAnsiTheme="minorHAnsi" w:cstheme="minorHAnsi"/>
                <w:color w:val="FF0000"/>
                <w:sz w:val="24"/>
                <w:szCs w:val="24"/>
              </w:rPr>
            </w:pPr>
            <w:r w:rsidRPr="00F04D4A">
              <w:rPr>
                <w:rFonts w:asciiTheme="minorHAnsi" w:hAnsiTheme="minorHAnsi" w:cstheme="minorHAnsi"/>
                <w:color w:val="FF0000"/>
                <w:sz w:val="24"/>
                <w:szCs w:val="24"/>
              </w:rPr>
              <w:t>Moisture testing prior to flooring installation is required at all locations. Contractor does not need to include moisture remediation coating in bid.</w:t>
            </w:r>
          </w:p>
        </w:tc>
      </w:tr>
      <w:tr w:rsidR="00C74718" w:rsidRPr="007E121C" w14:paraId="7C2B47FB"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2ADC6702"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4688C78" w14:textId="4D39FD9C"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19E1C225" w14:textId="0D94F535"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03392A49" w14:textId="77777777" w:rsidR="00C74718" w:rsidRPr="00411E4C" w:rsidRDefault="00C74718" w:rsidP="00C74718">
            <w:pPr>
              <w:ind w:left="720"/>
              <w:rPr>
                <w:rFonts w:eastAsia="Times New Roman" w:cs="Calibri"/>
                <w:sz w:val="24"/>
                <w:szCs w:val="24"/>
                <w14:ligatures w14:val="standardContextual"/>
              </w:rPr>
            </w:pPr>
            <w:r w:rsidRPr="00411E4C">
              <w:rPr>
                <w:rFonts w:eastAsia="Times New Roman" w:cs="Calibri"/>
                <w:sz w:val="24"/>
                <w:szCs w:val="24"/>
                <w14:ligatures w14:val="standardContextual"/>
              </w:rPr>
              <w:t xml:space="preserve">Please advise what Elevators the Contractor can use. </w:t>
            </w:r>
          </w:p>
          <w:p w14:paraId="04E1C429" w14:textId="56195F65"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642F0DA4" w14:textId="2D88A9AD" w:rsidR="00C74718" w:rsidRPr="00A8587F" w:rsidRDefault="00834230" w:rsidP="00C74718">
            <w:pPr>
              <w:widowControl w:val="0"/>
              <w:rPr>
                <w:rFonts w:asciiTheme="minorHAnsi" w:hAnsiTheme="minorHAnsi" w:cstheme="minorHAnsi"/>
                <w:color w:val="FF0000"/>
                <w:sz w:val="24"/>
                <w:szCs w:val="24"/>
              </w:rPr>
            </w:pPr>
            <w:r w:rsidRPr="00834230">
              <w:rPr>
                <w:rFonts w:asciiTheme="minorHAnsi" w:hAnsiTheme="minorHAnsi" w:cstheme="minorHAnsi"/>
                <w:color w:val="FF0000"/>
                <w:sz w:val="24"/>
                <w:szCs w:val="24"/>
              </w:rPr>
              <w:t>VA, Drawings designate elevator 5 to be used by Contractors</w:t>
            </w:r>
          </w:p>
        </w:tc>
      </w:tr>
      <w:tr w:rsidR="00C74718" w:rsidRPr="007E121C" w14:paraId="6714F165"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23756E9B"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B21050D" w14:textId="7AEFF565"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6CCBAE45" w14:textId="50230FA8"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218C5DC3" w14:textId="77777777" w:rsidR="00C74718" w:rsidRPr="00411E4C" w:rsidRDefault="00C74718" w:rsidP="00C74718">
            <w:pPr>
              <w:ind w:left="720"/>
              <w:rPr>
                <w:rFonts w:eastAsia="Times New Roman" w:cs="Calibri"/>
                <w:sz w:val="24"/>
                <w:szCs w:val="24"/>
                <w14:ligatures w14:val="standardContextual"/>
              </w:rPr>
            </w:pPr>
            <w:r w:rsidRPr="00411E4C">
              <w:rPr>
                <w:rFonts w:eastAsia="Times New Roman" w:cs="Calibri"/>
                <w:sz w:val="24"/>
                <w:szCs w:val="24"/>
                <w14:ligatures w14:val="standardContextual"/>
              </w:rPr>
              <w:t>Please advise the quantity of self-leveling underlayment the Contractor should include.</w:t>
            </w:r>
          </w:p>
          <w:p w14:paraId="02D29060" w14:textId="4DA074F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2841A89" w14:textId="1C969229" w:rsidR="00834230" w:rsidRPr="00834230" w:rsidRDefault="00834230" w:rsidP="00834230">
            <w:pPr>
              <w:rPr>
                <w:rFonts w:asciiTheme="minorHAnsi" w:hAnsiTheme="minorHAnsi" w:cstheme="minorHAnsi"/>
                <w:color w:val="FF0000"/>
                <w:sz w:val="24"/>
                <w:szCs w:val="24"/>
              </w:rPr>
            </w:pPr>
            <w:r w:rsidRPr="00834230">
              <w:rPr>
                <w:rFonts w:asciiTheme="minorHAnsi" w:hAnsiTheme="minorHAnsi" w:cstheme="minorHAnsi"/>
                <w:color w:val="FF0000"/>
                <w:sz w:val="24"/>
                <w:szCs w:val="24"/>
              </w:rPr>
              <w:t>At all existing hospital renovated space that is to receive new flooring.</w:t>
            </w:r>
          </w:p>
          <w:p w14:paraId="30FAEAD6" w14:textId="77777777" w:rsidR="00834230" w:rsidRPr="00834230" w:rsidRDefault="00834230" w:rsidP="00834230">
            <w:pPr>
              <w:rPr>
                <w:rFonts w:asciiTheme="minorHAnsi" w:hAnsiTheme="minorHAnsi" w:cstheme="minorHAnsi"/>
                <w:color w:val="FF0000"/>
                <w:sz w:val="24"/>
                <w:szCs w:val="24"/>
              </w:rPr>
            </w:pPr>
          </w:p>
          <w:p w14:paraId="13EF86D9" w14:textId="250FF141" w:rsidR="00C74718" w:rsidRPr="00A8587F" w:rsidRDefault="00834230" w:rsidP="00834230">
            <w:pPr>
              <w:rPr>
                <w:rFonts w:asciiTheme="minorHAnsi" w:hAnsiTheme="minorHAnsi" w:cstheme="minorHAnsi"/>
                <w:color w:val="FF0000"/>
                <w:sz w:val="24"/>
                <w:szCs w:val="24"/>
              </w:rPr>
            </w:pPr>
            <w:r w:rsidRPr="00834230">
              <w:rPr>
                <w:rFonts w:asciiTheme="minorHAnsi" w:hAnsiTheme="minorHAnsi" w:cstheme="minorHAnsi"/>
                <w:color w:val="FF0000"/>
                <w:sz w:val="24"/>
                <w:szCs w:val="24"/>
              </w:rPr>
              <w:t>Self-leveling underlayment shall be included on the whole SQFT of the project</w:t>
            </w:r>
          </w:p>
        </w:tc>
      </w:tr>
      <w:tr w:rsidR="00C74718" w:rsidRPr="007E121C" w14:paraId="75496B81"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297DA33C"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3EBEBB8" w14:textId="2823A5E8"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06/10/2024</w:t>
            </w:r>
          </w:p>
        </w:tc>
        <w:tc>
          <w:tcPr>
            <w:tcW w:w="1530" w:type="dxa"/>
            <w:tcBorders>
              <w:top w:val="single" w:sz="4" w:space="0" w:color="auto"/>
              <w:left w:val="single" w:sz="4" w:space="0" w:color="auto"/>
              <w:bottom w:val="single" w:sz="4" w:space="0" w:color="auto"/>
              <w:right w:val="single" w:sz="4" w:space="0" w:color="auto"/>
            </w:tcBorders>
          </w:tcPr>
          <w:p w14:paraId="1CBED128" w14:textId="4B1ADEE9" w:rsidR="00C74718" w:rsidRPr="007E121C" w:rsidRDefault="008519A3" w:rsidP="00C74718">
            <w:pPr>
              <w:rPr>
                <w:rFonts w:asciiTheme="minorHAnsi" w:hAnsiTheme="minorHAnsi" w:cstheme="minorHAnsi"/>
                <w:sz w:val="24"/>
                <w:szCs w:val="24"/>
              </w:rPr>
            </w:pPr>
            <w:r>
              <w:rPr>
                <w:rFonts w:asciiTheme="minorHAnsi" w:hAnsiTheme="minorHAnsi" w:cstheme="minorHAnsi"/>
                <w:sz w:val="24"/>
                <w:szCs w:val="24"/>
              </w:rPr>
              <w:t>07/03/2024</w:t>
            </w:r>
          </w:p>
        </w:tc>
        <w:tc>
          <w:tcPr>
            <w:tcW w:w="5220" w:type="dxa"/>
            <w:tcBorders>
              <w:top w:val="single" w:sz="4" w:space="0" w:color="auto"/>
              <w:left w:val="single" w:sz="4" w:space="0" w:color="auto"/>
              <w:bottom w:val="single" w:sz="4" w:space="0" w:color="auto"/>
              <w:right w:val="single" w:sz="4" w:space="0" w:color="auto"/>
            </w:tcBorders>
          </w:tcPr>
          <w:p w14:paraId="7A3BB8E1" w14:textId="77777777" w:rsidR="00C74718" w:rsidRPr="008414BA" w:rsidRDefault="00C74718" w:rsidP="00C74718">
            <w:pPr>
              <w:ind w:left="720"/>
              <w:rPr>
                <w:rFonts w:eastAsia="Times New Roman" w:cs="Calibri"/>
                <w:sz w:val="24"/>
                <w:szCs w:val="24"/>
                <w14:ligatures w14:val="standardContextual"/>
              </w:rPr>
            </w:pPr>
            <w:r w:rsidRPr="008414BA">
              <w:rPr>
                <w:rFonts w:eastAsia="Times New Roman" w:cs="Calibri"/>
                <w:sz w:val="24"/>
                <w:szCs w:val="24"/>
                <w14:ligatures w14:val="standardContextual"/>
              </w:rPr>
              <w:t xml:space="preserve">If qualified, may the Superintendent also act as the </w:t>
            </w:r>
            <w:proofErr w:type="gramStart"/>
            <w:r w:rsidRPr="008414BA">
              <w:rPr>
                <w:rFonts w:eastAsia="Times New Roman" w:cs="Calibri"/>
                <w:sz w:val="24"/>
                <w:szCs w:val="24"/>
                <w14:ligatures w14:val="standardContextual"/>
              </w:rPr>
              <w:t>SSHO</w:t>
            </w:r>
            <w:proofErr w:type="gramEnd"/>
            <w:r w:rsidRPr="008414BA">
              <w:rPr>
                <w:rFonts w:eastAsia="Times New Roman" w:cs="Calibri"/>
                <w:sz w:val="24"/>
                <w:szCs w:val="24"/>
                <w14:ligatures w14:val="standardContextual"/>
              </w:rPr>
              <w:t xml:space="preserve"> and the Project Manager also act as the CQC Systems Manager?</w:t>
            </w:r>
          </w:p>
          <w:p w14:paraId="18A7DE4C" w14:textId="50A8A2C0"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B07CCD1" w14:textId="2D1D77B3" w:rsidR="00C74718" w:rsidRPr="00A8587F" w:rsidRDefault="0019286E" w:rsidP="00C74718">
            <w:pPr>
              <w:rPr>
                <w:rFonts w:asciiTheme="minorHAnsi" w:hAnsiTheme="minorHAnsi" w:cstheme="minorHAnsi"/>
                <w:color w:val="FF0000"/>
                <w:sz w:val="24"/>
                <w:szCs w:val="24"/>
              </w:rPr>
            </w:pPr>
            <w:r>
              <w:rPr>
                <w:rFonts w:asciiTheme="minorHAnsi" w:hAnsiTheme="minorHAnsi" w:cstheme="minorHAnsi"/>
                <w:color w:val="FF0000"/>
                <w:sz w:val="24"/>
                <w:szCs w:val="24"/>
              </w:rPr>
              <w:t>Yes</w:t>
            </w:r>
          </w:p>
        </w:tc>
      </w:tr>
      <w:tr w:rsidR="00C74718" w:rsidRPr="007E121C" w14:paraId="7F692B6D"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1CAE1E30"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EC8E7AF" w14:textId="72BE790B"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06/12/2024</w:t>
            </w:r>
          </w:p>
        </w:tc>
        <w:tc>
          <w:tcPr>
            <w:tcW w:w="1530" w:type="dxa"/>
            <w:tcBorders>
              <w:top w:val="single" w:sz="4" w:space="0" w:color="auto"/>
              <w:left w:val="single" w:sz="4" w:space="0" w:color="auto"/>
              <w:bottom w:val="single" w:sz="4" w:space="0" w:color="auto"/>
              <w:right w:val="single" w:sz="4" w:space="0" w:color="auto"/>
            </w:tcBorders>
          </w:tcPr>
          <w:p w14:paraId="5C6D1304" w14:textId="7ED6A98B"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0004CD68" w14:textId="77777777" w:rsidR="00C74718" w:rsidRPr="008414BA" w:rsidRDefault="00C74718" w:rsidP="00C74718">
            <w:pPr>
              <w:ind w:left="720"/>
              <w:rPr>
                <w:rFonts w:eastAsia="Times New Roman" w:cs="Calibri"/>
                <w:sz w:val="24"/>
                <w:szCs w:val="24"/>
                <w14:ligatures w14:val="standardContextual"/>
              </w:rPr>
            </w:pPr>
            <w:r w:rsidRPr="008414BA">
              <w:rPr>
                <w:rFonts w:eastAsia="Times New Roman" w:cs="Calibri"/>
                <w:sz w:val="24"/>
                <w:szCs w:val="24"/>
                <w14:ligatures w14:val="standardContextual"/>
              </w:rPr>
              <w:t>The office furniture that is to be removed and stored, then reinstalled, where is the Contractor to store with the VA?</w:t>
            </w:r>
          </w:p>
          <w:p w14:paraId="5F7F769D" w14:textId="70788D5E"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7F65009" w14:textId="597C99D9" w:rsidR="00C74718" w:rsidRPr="00A8587F" w:rsidRDefault="00834230" w:rsidP="00C74718">
            <w:pPr>
              <w:widowControl w:val="0"/>
              <w:rPr>
                <w:rFonts w:asciiTheme="minorHAnsi" w:hAnsiTheme="minorHAnsi" w:cstheme="minorHAnsi"/>
                <w:color w:val="FF0000"/>
                <w:sz w:val="24"/>
                <w:szCs w:val="24"/>
              </w:rPr>
            </w:pPr>
            <w:r w:rsidRPr="00834230">
              <w:rPr>
                <w:rFonts w:asciiTheme="minorHAnsi" w:hAnsiTheme="minorHAnsi" w:cstheme="minorHAnsi"/>
                <w:color w:val="FF0000"/>
                <w:sz w:val="24"/>
                <w:szCs w:val="24"/>
              </w:rPr>
              <w:t>The VA shall remove all office furniture</w:t>
            </w:r>
          </w:p>
        </w:tc>
      </w:tr>
      <w:tr w:rsidR="00C74718" w:rsidRPr="007E121C" w14:paraId="3E65766D"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00B403B7"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4FF3490" w14:textId="078782FD"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06/12/2024</w:t>
            </w:r>
          </w:p>
        </w:tc>
        <w:tc>
          <w:tcPr>
            <w:tcW w:w="1530" w:type="dxa"/>
            <w:tcBorders>
              <w:top w:val="single" w:sz="4" w:space="0" w:color="auto"/>
              <w:left w:val="single" w:sz="4" w:space="0" w:color="auto"/>
              <w:bottom w:val="single" w:sz="4" w:space="0" w:color="auto"/>
              <w:right w:val="single" w:sz="4" w:space="0" w:color="auto"/>
            </w:tcBorders>
          </w:tcPr>
          <w:p w14:paraId="1D902AD1" w14:textId="02D2A798"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44D8DD98" w14:textId="77777777" w:rsidR="00C74718" w:rsidRDefault="00C74718" w:rsidP="00C74718">
            <w:pPr>
              <w:spacing w:before="100" w:beforeAutospacing="1" w:after="100" w:afterAutospacing="1"/>
              <w:ind w:left="720"/>
              <w:rPr>
                <w:rFonts w:eastAsia="Times New Roman" w:cs="Calibri"/>
                <w14:ligatures w14:val="standardContextual"/>
              </w:rPr>
            </w:pPr>
            <w:r w:rsidRPr="008414BA">
              <w:rPr>
                <w:rFonts w:eastAsia="Times New Roman" w:cs="Calibri"/>
                <w14:ligatures w14:val="standardContextual"/>
              </w:rPr>
              <w:t>There are no pictograms of these signage in Reference, please advise:</w:t>
            </w:r>
          </w:p>
          <w:p w14:paraId="52DDF1CB" w14:textId="23D1DB5A" w:rsidR="00C74718" w:rsidRPr="008414BA" w:rsidRDefault="00C74718" w:rsidP="00C74718">
            <w:pPr>
              <w:spacing w:before="100" w:beforeAutospacing="1" w:after="100" w:afterAutospacing="1"/>
              <w:ind w:left="720"/>
              <w:rPr>
                <w:rFonts w:eastAsia="Times New Roman" w:cs="Calibri"/>
                <w:sz w:val="20"/>
                <w:szCs w:val="20"/>
                <w14:ligatures w14:val="standardContextual"/>
              </w:rPr>
            </w:pPr>
            <w:r w:rsidRPr="008414BA">
              <w:rPr>
                <w:rFonts w:ascii="Arial" w:eastAsia="Times New Roman" w:hAnsi="Arial" w:cs="Arial"/>
                <w:color w:val="000000"/>
                <w:sz w:val="20"/>
                <w:szCs w:val="20"/>
                <w14:ligatures w14:val="standardContextual"/>
              </w:rPr>
              <w:t xml:space="preserve"> FIRE EXTINGUISHER SECONDARY SIGNAGE CABINET FLAG</w:t>
            </w:r>
          </w:p>
          <w:p w14:paraId="2791E039" w14:textId="77777777" w:rsidR="00C74718" w:rsidRPr="008414BA" w:rsidRDefault="00C74718" w:rsidP="00C74718">
            <w:pPr>
              <w:spacing w:before="100" w:beforeAutospacing="1" w:after="100" w:afterAutospacing="1"/>
              <w:ind w:left="720"/>
              <w:rPr>
                <w:rFonts w:eastAsia="Times New Roman" w:cs="Calibri"/>
                <w:sz w:val="20"/>
                <w:szCs w:val="20"/>
                <w14:ligatures w14:val="standardContextual"/>
              </w:rPr>
            </w:pPr>
            <w:r w:rsidRPr="008414BA">
              <w:rPr>
                <w:rFonts w:ascii="Arial" w:eastAsia="Times New Roman" w:hAnsi="Arial" w:cs="Arial"/>
                <w:color w:val="000000"/>
                <w:sz w:val="20"/>
                <w:szCs w:val="20"/>
                <w14:ligatures w14:val="standardContextual"/>
              </w:rPr>
              <w:t>RESTROOM WALL FLAG-MOUNTED SIGNAGE</w:t>
            </w:r>
          </w:p>
          <w:p w14:paraId="2253BEA1" w14:textId="77777777" w:rsidR="00C74718" w:rsidRPr="008414BA" w:rsidRDefault="00C74718" w:rsidP="00C74718">
            <w:pPr>
              <w:spacing w:before="100" w:beforeAutospacing="1" w:after="100" w:afterAutospacing="1"/>
              <w:ind w:left="720"/>
              <w:rPr>
                <w:rFonts w:eastAsia="Times New Roman" w:cs="Calibri"/>
                <w:sz w:val="20"/>
                <w:szCs w:val="20"/>
                <w14:ligatures w14:val="standardContextual"/>
              </w:rPr>
            </w:pPr>
            <w:r w:rsidRPr="008414BA">
              <w:rPr>
                <w:rFonts w:ascii="Arial" w:eastAsia="Times New Roman" w:hAnsi="Arial" w:cs="Arial"/>
                <w:color w:val="000000"/>
                <w:sz w:val="20"/>
                <w:szCs w:val="20"/>
                <w14:ligatures w14:val="standardContextual"/>
              </w:rPr>
              <w:t>DIRECTIONAL SIGNAGE</w:t>
            </w:r>
          </w:p>
          <w:p w14:paraId="01C4EAC1" w14:textId="77777777" w:rsidR="00C74718" w:rsidRPr="008414BA" w:rsidRDefault="00C74718" w:rsidP="00C74718">
            <w:pPr>
              <w:spacing w:before="100" w:beforeAutospacing="1" w:after="100" w:afterAutospacing="1"/>
              <w:ind w:left="720"/>
              <w:rPr>
                <w:rFonts w:eastAsia="Times New Roman" w:cs="Calibri"/>
                <w:sz w:val="20"/>
                <w:szCs w:val="20"/>
                <w14:ligatures w14:val="standardContextual"/>
              </w:rPr>
            </w:pPr>
            <w:r w:rsidRPr="008414BA">
              <w:rPr>
                <w:rFonts w:ascii="Arial" w:eastAsia="Times New Roman" w:hAnsi="Arial" w:cs="Arial"/>
                <w:color w:val="000000"/>
                <w:sz w:val="20"/>
                <w:szCs w:val="20"/>
                <w14:ligatures w14:val="standardContextual"/>
              </w:rPr>
              <w:t>BIOHAZARD SIGN</w:t>
            </w:r>
          </w:p>
          <w:p w14:paraId="7A6E8D6E" w14:textId="77777777" w:rsidR="00C74718" w:rsidRPr="008414BA" w:rsidRDefault="00C74718" w:rsidP="00C74718">
            <w:pPr>
              <w:ind w:left="720"/>
              <w:rPr>
                <w:rFonts w:eastAsia="Times New Roman" w:cs="Calibri"/>
                <w:sz w:val="20"/>
                <w:szCs w:val="20"/>
                <w14:ligatures w14:val="standardContextual"/>
              </w:rPr>
            </w:pPr>
            <w:r w:rsidRPr="008414BA">
              <w:rPr>
                <w:rFonts w:ascii="Arial" w:eastAsia="Times New Roman" w:hAnsi="Arial" w:cs="Arial"/>
                <w:color w:val="000000"/>
                <w:sz w:val="20"/>
                <w:szCs w:val="20"/>
                <w14:ligatures w14:val="standardContextual"/>
              </w:rPr>
              <w:t>SECONDARY SIGNAGE-NUMBER ONLY</w:t>
            </w:r>
          </w:p>
          <w:p w14:paraId="2C5E3093" w14:textId="7E34B251" w:rsidR="00C74718" w:rsidRDefault="00C74718" w:rsidP="00C74718">
            <w:pPr>
              <w:ind w:left="720"/>
              <w:rPr>
                <w:rFonts w:eastAsia="Times New Roman" w:cs="Calibri"/>
                <w14:ligatures w14:val="standardContextual"/>
              </w:rPr>
            </w:pPr>
          </w:p>
          <w:p w14:paraId="13DDDA3C" w14:textId="77777777" w:rsidR="00C74718" w:rsidRPr="008414BA" w:rsidRDefault="00C74718" w:rsidP="00C74718">
            <w:pPr>
              <w:ind w:left="720"/>
              <w:rPr>
                <w:rFonts w:eastAsia="Times New Roman" w:cs="Calibri"/>
                <w:sz w:val="24"/>
                <w:szCs w:val="24"/>
                <w14:ligatures w14:val="standardContextual"/>
              </w:rPr>
            </w:pPr>
          </w:p>
          <w:p w14:paraId="0236EC0D"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6FC0C01" w14:textId="5B61BFCC" w:rsidR="00C74718" w:rsidRPr="00A8587F" w:rsidRDefault="00834230" w:rsidP="00C74718">
            <w:pPr>
              <w:widowControl w:val="0"/>
              <w:rPr>
                <w:rFonts w:asciiTheme="minorHAnsi" w:hAnsiTheme="minorHAnsi" w:cstheme="minorHAnsi"/>
                <w:color w:val="FF0000"/>
                <w:sz w:val="24"/>
                <w:szCs w:val="24"/>
              </w:rPr>
            </w:pPr>
            <w:r w:rsidRPr="00834230">
              <w:rPr>
                <w:rFonts w:asciiTheme="minorHAnsi" w:hAnsiTheme="minorHAnsi" w:cstheme="minorHAnsi"/>
                <w:color w:val="FF0000"/>
                <w:sz w:val="24"/>
                <w:szCs w:val="24"/>
              </w:rPr>
              <w:t>SEE</w:t>
            </w:r>
            <w:r>
              <w:rPr>
                <w:rFonts w:asciiTheme="minorHAnsi" w:hAnsiTheme="minorHAnsi" w:cstheme="minorHAnsi"/>
                <w:color w:val="FF0000"/>
                <w:sz w:val="24"/>
                <w:szCs w:val="24"/>
              </w:rPr>
              <w:t xml:space="preserve"> ATTACHED</w:t>
            </w:r>
            <w:r w:rsidRPr="00834230">
              <w:rPr>
                <w:rFonts w:asciiTheme="minorHAnsi" w:hAnsiTheme="minorHAnsi" w:cstheme="minorHAnsi"/>
                <w:color w:val="FF0000"/>
                <w:sz w:val="24"/>
                <w:szCs w:val="24"/>
              </w:rPr>
              <w:t xml:space="preserve"> SHEETS I-141A AND I-141B</w:t>
            </w:r>
          </w:p>
        </w:tc>
      </w:tr>
      <w:tr w:rsidR="00C74718" w:rsidRPr="007E121C" w14:paraId="483AD4DC"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557D1B5F"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B8FFB4E" w14:textId="5CE9D48F"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06/13/2024</w:t>
            </w:r>
          </w:p>
        </w:tc>
        <w:tc>
          <w:tcPr>
            <w:tcW w:w="1530" w:type="dxa"/>
            <w:tcBorders>
              <w:top w:val="single" w:sz="4" w:space="0" w:color="auto"/>
              <w:left w:val="single" w:sz="4" w:space="0" w:color="auto"/>
              <w:bottom w:val="single" w:sz="4" w:space="0" w:color="auto"/>
              <w:right w:val="single" w:sz="4" w:space="0" w:color="auto"/>
            </w:tcBorders>
          </w:tcPr>
          <w:p w14:paraId="1DA8B97A" w14:textId="0F8BEA5C"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2A678F27" w14:textId="77777777" w:rsidR="00C74718" w:rsidRPr="008414BA" w:rsidRDefault="00C74718" w:rsidP="00C74718">
            <w:pPr>
              <w:ind w:left="720"/>
              <w:rPr>
                <w:rFonts w:eastAsia="Times New Roman" w:cs="Calibri"/>
                <w:sz w:val="24"/>
                <w:szCs w:val="24"/>
                <w14:ligatures w14:val="standardContextual"/>
              </w:rPr>
            </w:pPr>
            <w:r w:rsidRPr="008414BA">
              <w:rPr>
                <w:rFonts w:eastAsia="Times New Roman" w:cs="Calibri"/>
                <w:sz w:val="24"/>
                <w:szCs w:val="24"/>
                <w14:ligatures w14:val="standardContextual"/>
              </w:rPr>
              <w:t xml:space="preserve">Regarding the 1” insulated metals panels by Cap Industries, Cap Industries stated they don’t have enough information to Quote the materials. Not enough Details showing trim transitions. They recommended </w:t>
            </w:r>
            <w:proofErr w:type="spellStart"/>
            <w:r w:rsidRPr="008414BA">
              <w:rPr>
                <w:rFonts w:eastAsia="Times New Roman" w:cs="Calibri"/>
                <w:sz w:val="24"/>
                <w:szCs w:val="24"/>
                <w14:ligatures w14:val="standardContextual"/>
              </w:rPr>
              <w:t>Tecpan</w:t>
            </w:r>
            <w:proofErr w:type="spellEnd"/>
            <w:r w:rsidRPr="008414BA">
              <w:rPr>
                <w:rFonts w:eastAsia="Times New Roman" w:cs="Calibri"/>
                <w:sz w:val="24"/>
                <w:szCs w:val="24"/>
                <w14:ligatures w14:val="standardContextual"/>
              </w:rPr>
              <w:t xml:space="preserve"> panels for this application. Since this is Basis of Design, please advise. </w:t>
            </w:r>
          </w:p>
          <w:p w14:paraId="72B0D1C4"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46C425E" w14:textId="42CB93C2" w:rsidR="00C74718" w:rsidRPr="00A8587F" w:rsidRDefault="00834230" w:rsidP="00C74718">
            <w:pPr>
              <w:widowControl w:val="0"/>
              <w:rPr>
                <w:rFonts w:asciiTheme="minorHAnsi" w:hAnsiTheme="minorHAnsi" w:cstheme="minorHAnsi"/>
                <w:color w:val="FF0000"/>
                <w:sz w:val="24"/>
                <w:szCs w:val="24"/>
              </w:rPr>
            </w:pPr>
            <w:r w:rsidRPr="00834230">
              <w:rPr>
                <w:rFonts w:asciiTheme="minorHAnsi" w:hAnsiTheme="minorHAnsi" w:cstheme="minorHAnsi"/>
                <w:color w:val="FF0000"/>
                <w:sz w:val="24"/>
                <w:szCs w:val="24"/>
              </w:rPr>
              <w:t>Product is specified as Basis of Design. Alternate products acceptable.</w:t>
            </w:r>
          </w:p>
        </w:tc>
      </w:tr>
      <w:tr w:rsidR="00C74718" w:rsidRPr="007E121C" w14:paraId="3625418D"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1404C50E"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608685B" w14:textId="1C7D4E18"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06/14/2024</w:t>
            </w:r>
          </w:p>
        </w:tc>
        <w:tc>
          <w:tcPr>
            <w:tcW w:w="1530" w:type="dxa"/>
            <w:tcBorders>
              <w:top w:val="single" w:sz="4" w:space="0" w:color="auto"/>
              <w:left w:val="single" w:sz="4" w:space="0" w:color="auto"/>
              <w:bottom w:val="single" w:sz="4" w:space="0" w:color="auto"/>
              <w:right w:val="single" w:sz="4" w:space="0" w:color="auto"/>
            </w:tcBorders>
          </w:tcPr>
          <w:p w14:paraId="5B981C5C" w14:textId="302313A1"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761C4950" w14:textId="77777777" w:rsidR="00C74718" w:rsidRPr="008414BA" w:rsidRDefault="00C74718" w:rsidP="00C74718">
            <w:pPr>
              <w:ind w:left="720"/>
              <w:rPr>
                <w:rFonts w:eastAsia="Times New Roman" w:cs="Calibri"/>
                <w:sz w:val="24"/>
                <w:szCs w:val="24"/>
                <w14:ligatures w14:val="standardContextual"/>
              </w:rPr>
            </w:pPr>
            <w:r w:rsidRPr="008414BA">
              <w:rPr>
                <w:rFonts w:eastAsia="Times New Roman" w:cs="Calibri"/>
                <w:sz w:val="24"/>
                <w:szCs w:val="24"/>
                <w14:ligatures w14:val="standardContextual"/>
              </w:rPr>
              <w:t>Regarding First Floor demolition, Column Lines H to L, please confirm this exterior Atrium wall is to be removed or just the inside face?</w:t>
            </w:r>
          </w:p>
          <w:p w14:paraId="060CAC9D"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935F5D8" w14:textId="7DDE2B52" w:rsidR="00C74718" w:rsidRPr="00A8587F" w:rsidRDefault="00834230" w:rsidP="00C74718">
            <w:pPr>
              <w:rPr>
                <w:rFonts w:asciiTheme="minorHAnsi" w:hAnsiTheme="minorHAnsi" w:cstheme="minorHAnsi"/>
                <w:color w:val="FF0000"/>
                <w:sz w:val="24"/>
                <w:szCs w:val="24"/>
              </w:rPr>
            </w:pPr>
            <w:r w:rsidRPr="00834230">
              <w:rPr>
                <w:rFonts w:asciiTheme="minorHAnsi" w:hAnsiTheme="minorHAnsi" w:cstheme="minorHAnsi"/>
                <w:color w:val="FF0000"/>
                <w:sz w:val="24"/>
                <w:szCs w:val="24"/>
              </w:rPr>
              <w:t>Wall is not exterior, adjacent to Interior Atrium. Remove just interior face. Verify wall to atrium is rated as shown on A-101.</w:t>
            </w:r>
          </w:p>
        </w:tc>
      </w:tr>
      <w:tr w:rsidR="00C74718" w:rsidRPr="007E121C" w14:paraId="50FB61F3"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4E508F25"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3905EE1" w14:textId="7E9FD182"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06/18/2024</w:t>
            </w:r>
          </w:p>
        </w:tc>
        <w:tc>
          <w:tcPr>
            <w:tcW w:w="1530" w:type="dxa"/>
            <w:tcBorders>
              <w:top w:val="single" w:sz="4" w:space="0" w:color="auto"/>
              <w:left w:val="single" w:sz="4" w:space="0" w:color="auto"/>
              <w:bottom w:val="single" w:sz="4" w:space="0" w:color="auto"/>
              <w:right w:val="single" w:sz="4" w:space="0" w:color="auto"/>
            </w:tcBorders>
          </w:tcPr>
          <w:p w14:paraId="54948872" w14:textId="1C05B39B" w:rsidR="00C74718" w:rsidRPr="007E121C" w:rsidRDefault="008519A3" w:rsidP="00C74718">
            <w:pPr>
              <w:rPr>
                <w:rFonts w:asciiTheme="minorHAnsi" w:hAnsiTheme="minorHAnsi" w:cstheme="minorHAnsi"/>
                <w:sz w:val="24"/>
                <w:szCs w:val="24"/>
              </w:rPr>
            </w:pPr>
            <w:r>
              <w:rPr>
                <w:rFonts w:asciiTheme="minorHAnsi" w:hAnsiTheme="minorHAnsi" w:cstheme="minorHAnsi"/>
                <w:sz w:val="24"/>
                <w:szCs w:val="24"/>
              </w:rPr>
              <w:t>06/24/2024</w:t>
            </w:r>
          </w:p>
        </w:tc>
        <w:tc>
          <w:tcPr>
            <w:tcW w:w="5220" w:type="dxa"/>
            <w:tcBorders>
              <w:top w:val="single" w:sz="4" w:space="0" w:color="auto"/>
              <w:left w:val="single" w:sz="4" w:space="0" w:color="auto"/>
              <w:bottom w:val="single" w:sz="4" w:space="0" w:color="auto"/>
              <w:right w:val="single" w:sz="4" w:space="0" w:color="auto"/>
            </w:tcBorders>
          </w:tcPr>
          <w:p w14:paraId="5966A730" w14:textId="77777777" w:rsidR="00C74718" w:rsidRPr="00834230" w:rsidRDefault="00C74718" w:rsidP="00C74718">
            <w:pPr>
              <w:rPr>
                <w:rFonts w:eastAsia="Calibri" w:cs="Calibri"/>
                <w:sz w:val="24"/>
                <w:szCs w:val="24"/>
                <w14:ligatures w14:val="standardContextual"/>
              </w:rPr>
            </w:pPr>
            <w:r w:rsidRPr="00834230">
              <w:rPr>
                <w:rFonts w:eastAsia="Calibri" w:cs="Calibri"/>
                <w:sz w:val="24"/>
                <w:szCs w:val="24"/>
                <w14:ligatures w14:val="standardContextual"/>
              </w:rPr>
              <w:t>We were told today that most likely the Bid will go off on the 8</w:t>
            </w:r>
            <w:r w:rsidRPr="00834230">
              <w:rPr>
                <w:rFonts w:eastAsia="Calibri" w:cs="Calibri"/>
                <w:sz w:val="24"/>
                <w:szCs w:val="24"/>
                <w:vertAlign w:val="superscript"/>
                <w14:ligatures w14:val="standardContextual"/>
              </w:rPr>
              <w:t>th</w:t>
            </w:r>
            <w:r w:rsidRPr="00834230">
              <w:rPr>
                <w:rFonts w:eastAsia="Calibri" w:cs="Calibri"/>
                <w:sz w:val="24"/>
                <w:szCs w:val="24"/>
                <w14:ligatures w14:val="standardContextual"/>
              </w:rPr>
              <w:t>.</w:t>
            </w:r>
          </w:p>
          <w:p w14:paraId="5228CCD4" w14:textId="77777777" w:rsidR="00C74718" w:rsidRPr="00CE4785" w:rsidRDefault="00C74718" w:rsidP="00C74718">
            <w:pPr>
              <w:rPr>
                <w:rFonts w:eastAsia="Calibri" w:cs="Calibri"/>
                <w:color w:val="FF0000"/>
                <w:sz w:val="24"/>
                <w:szCs w:val="24"/>
                <w14:ligatures w14:val="standardContextual"/>
              </w:rPr>
            </w:pPr>
          </w:p>
          <w:p w14:paraId="0246CC8B" w14:textId="77777777" w:rsidR="00C74718" w:rsidRPr="00CE4785" w:rsidRDefault="00C74718" w:rsidP="00C74718">
            <w:pPr>
              <w:rPr>
                <w:rFonts w:eastAsia="Calibri" w:cs="Calibri"/>
                <w:color w:val="FF0000"/>
                <w:sz w:val="24"/>
                <w:szCs w:val="24"/>
                <w14:ligatures w14:val="standardContextual"/>
              </w:rPr>
            </w:pPr>
            <w:r w:rsidRPr="00CE4785">
              <w:rPr>
                <w:rFonts w:eastAsia="Calibri" w:cs="Calibri"/>
                <w:color w:val="FF0000"/>
                <w:sz w:val="24"/>
                <w:szCs w:val="24"/>
                <w14:ligatures w14:val="standardContextual"/>
              </w:rPr>
              <w:t>Given the 24</w:t>
            </w:r>
            <w:r w:rsidRPr="00CE4785">
              <w:rPr>
                <w:rFonts w:eastAsia="Calibri" w:cs="Calibri"/>
                <w:color w:val="FF0000"/>
                <w:sz w:val="24"/>
                <w:szCs w:val="24"/>
                <w:vertAlign w:val="superscript"/>
                <w14:ligatures w14:val="standardContextual"/>
              </w:rPr>
              <w:t>th</w:t>
            </w:r>
            <w:r w:rsidRPr="00CE4785">
              <w:rPr>
                <w:rFonts w:eastAsia="Calibri" w:cs="Calibri"/>
                <w:color w:val="FF0000"/>
                <w:sz w:val="24"/>
                <w:szCs w:val="24"/>
                <w14:ligatures w14:val="standardContextual"/>
              </w:rPr>
              <w:t xml:space="preserve"> is the cut-off for RFI’s and the Holiday coming up, do you expect to hold to the 8</w:t>
            </w:r>
            <w:r w:rsidRPr="00CE4785">
              <w:rPr>
                <w:rFonts w:eastAsia="Calibri" w:cs="Calibri"/>
                <w:color w:val="FF0000"/>
                <w:sz w:val="24"/>
                <w:szCs w:val="24"/>
                <w:vertAlign w:val="superscript"/>
                <w14:ligatures w14:val="standardContextual"/>
              </w:rPr>
              <w:t>th</w:t>
            </w:r>
            <w:r w:rsidRPr="00CE4785">
              <w:rPr>
                <w:rFonts w:eastAsia="Calibri" w:cs="Calibri"/>
                <w:color w:val="FF0000"/>
                <w:sz w:val="24"/>
                <w:szCs w:val="24"/>
                <w14:ligatures w14:val="standardContextual"/>
              </w:rPr>
              <w:t>?</w:t>
            </w:r>
          </w:p>
          <w:p w14:paraId="61436BC8" w14:textId="3DD54AB2"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28AC6D9" w14:textId="2AF174C0" w:rsidR="00C74718" w:rsidRPr="00A8587F" w:rsidRDefault="00CC609B" w:rsidP="00C74718">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 xml:space="preserve">At this </w:t>
            </w:r>
            <w:proofErr w:type="gramStart"/>
            <w:r>
              <w:rPr>
                <w:rFonts w:asciiTheme="minorHAnsi" w:hAnsiTheme="minorHAnsi" w:cstheme="minorHAnsi"/>
                <w:color w:val="FF0000"/>
                <w:sz w:val="24"/>
                <w:szCs w:val="24"/>
              </w:rPr>
              <w:t>time</w:t>
            </w:r>
            <w:proofErr w:type="gramEnd"/>
            <w:r>
              <w:rPr>
                <w:rFonts w:asciiTheme="minorHAnsi" w:hAnsiTheme="minorHAnsi" w:cstheme="minorHAnsi"/>
                <w:color w:val="FF0000"/>
                <w:sz w:val="24"/>
                <w:szCs w:val="24"/>
              </w:rPr>
              <w:t xml:space="preserve"> w</w:t>
            </w:r>
            <w:r w:rsidR="007A3A2F">
              <w:rPr>
                <w:rFonts w:asciiTheme="minorHAnsi" w:hAnsiTheme="minorHAnsi" w:cstheme="minorHAnsi"/>
                <w:color w:val="FF0000"/>
                <w:sz w:val="24"/>
                <w:szCs w:val="24"/>
              </w:rPr>
              <w:t>e do expect t</w:t>
            </w:r>
            <w:r>
              <w:rPr>
                <w:rFonts w:asciiTheme="minorHAnsi" w:hAnsiTheme="minorHAnsi" w:cstheme="minorHAnsi"/>
                <w:color w:val="FF0000"/>
                <w:sz w:val="24"/>
                <w:szCs w:val="24"/>
              </w:rPr>
              <w:t>o hold to July 8</w:t>
            </w:r>
            <w:r w:rsidRPr="00CC609B">
              <w:rPr>
                <w:rFonts w:asciiTheme="minorHAnsi" w:hAnsiTheme="minorHAnsi" w:cstheme="minorHAnsi"/>
                <w:color w:val="FF0000"/>
                <w:sz w:val="24"/>
                <w:szCs w:val="24"/>
                <w:vertAlign w:val="superscript"/>
              </w:rPr>
              <w:t>th</w:t>
            </w:r>
            <w:r>
              <w:rPr>
                <w:rFonts w:asciiTheme="minorHAnsi" w:hAnsiTheme="minorHAnsi" w:cstheme="minorHAnsi"/>
                <w:color w:val="FF0000"/>
                <w:sz w:val="24"/>
                <w:szCs w:val="24"/>
              </w:rPr>
              <w:t xml:space="preserve">. If there are delays in getting the RFI answers sent </w:t>
            </w:r>
            <w:proofErr w:type="gramStart"/>
            <w:r>
              <w:rPr>
                <w:rFonts w:asciiTheme="minorHAnsi" w:hAnsiTheme="minorHAnsi" w:cstheme="minorHAnsi"/>
                <w:color w:val="FF0000"/>
                <w:sz w:val="24"/>
                <w:szCs w:val="24"/>
              </w:rPr>
              <w:t>out</w:t>
            </w:r>
            <w:proofErr w:type="gramEnd"/>
            <w:r>
              <w:rPr>
                <w:rFonts w:asciiTheme="minorHAnsi" w:hAnsiTheme="minorHAnsi" w:cstheme="minorHAnsi"/>
                <w:color w:val="FF0000"/>
                <w:sz w:val="24"/>
                <w:szCs w:val="24"/>
              </w:rPr>
              <w:t xml:space="preserve"> then PCAC will extend the due date for proposals in the same Amendment to allow sufficient time to draft proposals. </w:t>
            </w:r>
          </w:p>
        </w:tc>
      </w:tr>
      <w:tr w:rsidR="00C74718" w:rsidRPr="007E121C" w14:paraId="7B70B3D0"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56E98F80"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93314BD" w14:textId="69EA1771"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06/19/2024</w:t>
            </w:r>
          </w:p>
        </w:tc>
        <w:tc>
          <w:tcPr>
            <w:tcW w:w="1530" w:type="dxa"/>
            <w:tcBorders>
              <w:top w:val="single" w:sz="4" w:space="0" w:color="auto"/>
              <w:left w:val="single" w:sz="4" w:space="0" w:color="auto"/>
              <w:bottom w:val="single" w:sz="4" w:space="0" w:color="auto"/>
              <w:right w:val="single" w:sz="4" w:space="0" w:color="auto"/>
            </w:tcBorders>
          </w:tcPr>
          <w:p w14:paraId="17AF7E70" w14:textId="21576499"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6555F8E5" w14:textId="77777777" w:rsidR="00C74718" w:rsidRPr="008414BA" w:rsidRDefault="00C74718" w:rsidP="00C74718">
            <w:pPr>
              <w:rPr>
                <w:rFonts w:eastAsia="Times New Roman" w:cs="Calibri"/>
                <w:sz w:val="24"/>
                <w:szCs w:val="24"/>
                <w14:ligatures w14:val="standardContextual"/>
              </w:rPr>
            </w:pPr>
            <w:r w:rsidRPr="008414BA">
              <w:rPr>
                <w:rFonts w:eastAsia="Times New Roman" w:cs="Calibri"/>
                <w:sz w:val="24"/>
                <w:szCs w:val="24"/>
                <w14:ligatures w14:val="standardContextual"/>
              </w:rPr>
              <w:t>In-wall electrical wire, may that be in MC cable or is conduit required?</w:t>
            </w:r>
          </w:p>
          <w:p w14:paraId="4292581E" w14:textId="6B44A73C"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34B510B" w14:textId="499174EE" w:rsidR="00C74718" w:rsidRPr="00A8587F" w:rsidRDefault="00431C24" w:rsidP="00C74718">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Conduit is required.</w:t>
            </w:r>
          </w:p>
        </w:tc>
      </w:tr>
      <w:tr w:rsidR="00C74718" w:rsidRPr="007E121C" w14:paraId="3D6DB498"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74B38ED3"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77B1A08" w14:textId="2C3BCAFA"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06/19/2024</w:t>
            </w:r>
          </w:p>
        </w:tc>
        <w:tc>
          <w:tcPr>
            <w:tcW w:w="1530" w:type="dxa"/>
            <w:tcBorders>
              <w:top w:val="single" w:sz="4" w:space="0" w:color="auto"/>
              <w:left w:val="single" w:sz="4" w:space="0" w:color="auto"/>
              <w:bottom w:val="single" w:sz="4" w:space="0" w:color="auto"/>
              <w:right w:val="single" w:sz="4" w:space="0" w:color="auto"/>
            </w:tcBorders>
          </w:tcPr>
          <w:p w14:paraId="38A2759B" w14:textId="66B90716"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2561EE1D" w14:textId="77777777" w:rsidR="00C74718" w:rsidRPr="008414BA" w:rsidRDefault="00C74718" w:rsidP="00C74718">
            <w:pPr>
              <w:rPr>
                <w:rFonts w:eastAsia="Times New Roman" w:cs="Calibri"/>
                <w:sz w:val="24"/>
                <w:szCs w:val="24"/>
                <w14:ligatures w14:val="standardContextual"/>
              </w:rPr>
            </w:pPr>
            <w:r w:rsidRPr="008414BA">
              <w:rPr>
                <w:rFonts w:eastAsia="Times New Roman" w:cs="Calibri"/>
                <w:sz w:val="24"/>
                <w:szCs w:val="24"/>
                <w14:ligatures w14:val="standardContextual"/>
              </w:rPr>
              <w:t>Please clarify if there is any asphalt work and if so, where on the Drawings.</w:t>
            </w:r>
          </w:p>
          <w:p w14:paraId="4B8686D6"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2EF9D2F" w14:textId="0933D559" w:rsidR="00C74718" w:rsidRPr="00A8587F" w:rsidRDefault="00431C24" w:rsidP="00C74718">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Only asphalt work is patching and repairing around new fencing and door C2 new exterior concrete slab. Contractors responsible for repairing any asphalt damaged during construction. SEE 2/A402 and 4/A316. Specification section added in Addendum #01.</w:t>
            </w:r>
          </w:p>
        </w:tc>
      </w:tr>
      <w:tr w:rsidR="00C74718" w:rsidRPr="007E121C" w14:paraId="5156EA69"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354F7438"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42A65B4" w14:textId="328B0045"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06/20/2024</w:t>
            </w:r>
          </w:p>
        </w:tc>
        <w:tc>
          <w:tcPr>
            <w:tcW w:w="1530" w:type="dxa"/>
            <w:tcBorders>
              <w:top w:val="single" w:sz="4" w:space="0" w:color="auto"/>
              <w:left w:val="single" w:sz="4" w:space="0" w:color="auto"/>
              <w:bottom w:val="single" w:sz="4" w:space="0" w:color="auto"/>
              <w:right w:val="single" w:sz="4" w:space="0" w:color="auto"/>
            </w:tcBorders>
          </w:tcPr>
          <w:p w14:paraId="298C90AB" w14:textId="40965BBB"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65C58DE0" w14:textId="77777777" w:rsidR="00C74718" w:rsidRPr="008414BA" w:rsidRDefault="00C74718" w:rsidP="00C74718">
            <w:pPr>
              <w:rPr>
                <w:rFonts w:eastAsia="Times New Roman" w:cs="Calibri"/>
              </w:rPr>
            </w:pPr>
            <w:r w:rsidRPr="008414BA">
              <w:rPr>
                <w:rFonts w:eastAsia="Times New Roman" w:cs="Calibri"/>
              </w:rPr>
              <w:t>C2-26 Corridor not shown on finish plan. What is the extent of the area that needs LVT-1 and RB-1?</w:t>
            </w:r>
          </w:p>
          <w:p w14:paraId="1096C7A4"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18143FE" w14:textId="77777777" w:rsidR="00431C24" w:rsidRPr="00431C24" w:rsidRDefault="00431C24" w:rsidP="00431C24">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I-122 SHOWS EXTENT OF LVT-1 AND RB-1,  ALL FLOORING  WORK IS CONTAINED INSIDE NEW ROOM WAITING 225</w:t>
            </w:r>
          </w:p>
          <w:p w14:paraId="471A3B31" w14:textId="77777777" w:rsidR="00431C24" w:rsidRPr="00431C24" w:rsidRDefault="00431C24" w:rsidP="00431C24">
            <w:pPr>
              <w:widowControl w:val="0"/>
              <w:rPr>
                <w:rFonts w:asciiTheme="minorHAnsi" w:hAnsiTheme="minorHAnsi" w:cstheme="minorHAnsi"/>
                <w:color w:val="FF0000"/>
                <w:sz w:val="24"/>
                <w:szCs w:val="24"/>
              </w:rPr>
            </w:pPr>
          </w:p>
          <w:p w14:paraId="0375980D" w14:textId="545DB16C" w:rsidR="00C74718" w:rsidRPr="00A8587F" w:rsidRDefault="00431C24" w:rsidP="00431C24">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C2-26 - . RB-1 to be installed the entire perimeter of corridor so there is no visual change from existing to new base.</w:t>
            </w:r>
          </w:p>
        </w:tc>
      </w:tr>
      <w:tr w:rsidR="00C74718" w:rsidRPr="007E121C" w14:paraId="2E5690BF"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24934425"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0AA12D6" w14:textId="01084974"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06/20/2024</w:t>
            </w:r>
          </w:p>
        </w:tc>
        <w:tc>
          <w:tcPr>
            <w:tcW w:w="1530" w:type="dxa"/>
            <w:tcBorders>
              <w:top w:val="single" w:sz="4" w:space="0" w:color="auto"/>
              <w:left w:val="single" w:sz="4" w:space="0" w:color="auto"/>
              <w:bottom w:val="single" w:sz="4" w:space="0" w:color="auto"/>
              <w:right w:val="single" w:sz="4" w:space="0" w:color="auto"/>
            </w:tcBorders>
          </w:tcPr>
          <w:p w14:paraId="57A17BF3" w14:textId="4B9816BE"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19DEC707" w14:textId="77777777" w:rsidR="00C74718" w:rsidRPr="008414BA" w:rsidRDefault="00C74718" w:rsidP="00C74718">
            <w:pPr>
              <w:rPr>
                <w:rFonts w:eastAsia="Times New Roman" w:cs="Calibri"/>
              </w:rPr>
            </w:pPr>
            <w:r w:rsidRPr="008414BA">
              <w:rPr>
                <w:rFonts w:eastAsia="Times New Roman" w:cs="Calibri"/>
              </w:rPr>
              <w:t xml:space="preserve">Discrepancy from finish schedule to finish plan. </w:t>
            </w:r>
          </w:p>
          <w:p w14:paraId="12861F41" w14:textId="77777777" w:rsidR="00C74718" w:rsidRPr="008414BA" w:rsidRDefault="00C74718" w:rsidP="00C74718">
            <w:pPr>
              <w:rPr>
                <w:rFonts w:eastAsia="Calibri" w:cs="Calibri"/>
              </w:rPr>
            </w:pPr>
            <w:r w:rsidRPr="008414BA">
              <w:rPr>
                <w:rFonts w:eastAsia="Calibri" w:cs="Calibri"/>
              </w:rPr>
              <w:t xml:space="preserve">C2-205 shows LVT hatching, shows Res-1 on drawings. </w:t>
            </w:r>
          </w:p>
          <w:p w14:paraId="3E69AD92" w14:textId="77777777" w:rsidR="00C74718" w:rsidRPr="008414BA" w:rsidRDefault="00C74718" w:rsidP="00C74718">
            <w:pPr>
              <w:rPr>
                <w:rFonts w:eastAsia="Calibri" w:cs="Calibri"/>
              </w:rPr>
            </w:pPr>
            <w:r w:rsidRPr="008414BA">
              <w:rPr>
                <w:rFonts w:eastAsia="Calibri" w:cs="Calibri"/>
              </w:rPr>
              <w:t xml:space="preserve">C2-206 shows Res-1 hatching, shows LVT-1 on </w:t>
            </w:r>
            <w:proofErr w:type="gramStart"/>
            <w:r w:rsidRPr="008414BA">
              <w:rPr>
                <w:rFonts w:eastAsia="Calibri" w:cs="Calibri"/>
              </w:rPr>
              <w:t>drawings</w:t>
            </w:r>
            <w:proofErr w:type="gramEnd"/>
            <w:r w:rsidRPr="008414BA">
              <w:rPr>
                <w:rFonts w:eastAsia="Calibri" w:cs="Calibri"/>
              </w:rPr>
              <w:t xml:space="preserve"> </w:t>
            </w:r>
          </w:p>
          <w:p w14:paraId="691CFBCE" w14:textId="77777777" w:rsidR="00C74718" w:rsidRPr="007E121C"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17F50892" w14:textId="26B4F718" w:rsidR="00C74718" w:rsidRPr="00A8587F" w:rsidRDefault="00431C24" w:rsidP="00C74718">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C2-205 SHALL BE RES-1 AND RESB-1 C2-206 SHALL BE LVT-1  FOR FLOORING</w:t>
            </w:r>
          </w:p>
        </w:tc>
      </w:tr>
      <w:tr w:rsidR="00C74718" w:rsidRPr="007E121C" w14:paraId="52E7A217"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27E71AD7"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FD8178" w14:textId="2DBDF0DC"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06/18/2024</w:t>
            </w:r>
          </w:p>
        </w:tc>
        <w:tc>
          <w:tcPr>
            <w:tcW w:w="1530" w:type="dxa"/>
            <w:tcBorders>
              <w:top w:val="single" w:sz="4" w:space="0" w:color="auto"/>
              <w:left w:val="single" w:sz="4" w:space="0" w:color="auto"/>
              <w:bottom w:val="single" w:sz="4" w:space="0" w:color="auto"/>
              <w:right w:val="single" w:sz="4" w:space="0" w:color="auto"/>
            </w:tcBorders>
          </w:tcPr>
          <w:p w14:paraId="035CD0DC" w14:textId="7DE79D73" w:rsidR="00C74718" w:rsidRPr="007E121C" w:rsidRDefault="008519A3" w:rsidP="00C74718">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1AC5297E" w14:textId="3A17A135" w:rsidR="00C74718" w:rsidRPr="007E121C" w:rsidRDefault="00C74718" w:rsidP="00C74718">
            <w:pPr>
              <w:rPr>
                <w:rFonts w:asciiTheme="minorHAnsi" w:hAnsiTheme="minorHAnsi" w:cstheme="minorHAnsi"/>
                <w:sz w:val="24"/>
                <w:szCs w:val="24"/>
              </w:rPr>
            </w:pPr>
            <w:r w:rsidRPr="008414BA">
              <w:rPr>
                <w:rFonts w:asciiTheme="minorHAnsi" w:hAnsiTheme="minorHAnsi" w:cstheme="minorHAnsi"/>
                <w:sz w:val="24"/>
                <w:szCs w:val="24"/>
              </w:rPr>
              <w:t>Specification 06 20 00 1.6 states that “Manufacturer must be AWI QCP Certified to manufacture products meeting the grades specified below.” Will AWI labeling be waived?</w:t>
            </w:r>
          </w:p>
        </w:tc>
        <w:tc>
          <w:tcPr>
            <w:tcW w:w="4590" w:type="dxa"/>
            <w:tcBorders>
              <w:top w:val="single" w:sz="4" w:space="0" w:color="auto"/>
              <w:left w:val="single" w:sz="4" w:space="0" w:color="auto"/>
              <w:bottom w:val="single" w:sz="4" w:space="0" w:color="auto"/>
              <w:right w:val="single" w:sz="4" w:space="0" w:color="auto"/>
            </w:tcBorders>
          </w:tcPr>
          <w:p w14:paraId="18D588A3" w14:textId="53E2F1EC" w:rsidR="00C74718" w:rsidRPr="00A8587F" w:rsidRDefault="00431C24" w:rsidP="00C74718">
            <w:pPr>
              <w:widowControl w:val="0"/>
              <w:rPr>
                <w:rFonts w:asciiTheme="minorHAnsi" w:hAnsiTheme="minorHAnsi" w:cstheme="minorHAnsi"/>
                <w:color w:val="FF0000"/>
                <w:sz w:val="24"/>
                <w:szCs w:val="24"/>
              </w:rPr>
            </w:pPr>
            <w:r w:rsidRPr="00431C24">
              <w:rPr>
                <w:rFonts w:asciiTheme="minorHAnsi" w:hAnsiTheme="minorHAnsi" w:cstheme="minorHAnsi"/>
                <w:color w:val="FF0000"/>
                <w:sz w:val="24"/>
                <w:szCs w:val="24"/>
              </w:rPr>
              <w:t>AWI QCP certification is required.</w:t>
            </w:r>
          </w:p>
        </w:tc>
      </w:tr>
      <w:tr w:rsidR="00C74718" w:rsidRPr="007E121C" w14:paraId="3F5166C4"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6FEEA5E4"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15EFFDC" w14:textId="445986EB"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06/18/2024</w:t>
            </w:r>
          </w:p>
        </w:tc>
        <w:tc>
          <w:tcPr>
            <w:tcW w:w="1530" w:type="dxa"/>
            <w:tcBorders>
              <w:top w:val="single" w:sz="4" w:space="0" w:color="auto"/>
              <w:left w:val="single" w:sz="4" w:space="0" w:color="auto"/>
              <w:bottom w:val="single" w:sz="4" w:space="0" w:color="auto"/>
              <w:right w:val="single" w:sz="4" w:space="0" w:color="auto"/>
            </w:tcBorders>
          </w:tcPr>
          <w:p w14:paraId="248A6148" w14:textId="63AA456F" w:rsidR="00C74718" w:rsidRPr="007E121C" w:rsidRDefault="008519A3" w:rsidP="00C74718">
            <w:pPr>
              <w:rPr>
                <w:rFonts w:asciiTheme="minorHAnsi" w:hAnsiTheme="minorHAnsi" w:cstheme="minorHAnsi"/>
                <w:sz w:val="24"/>
                <w:szCs w:val="24"/>
              </w:rPr>
            </w:pPr>
            <w:r>
              <w:rPr>
                <w:rFonts w:asciiTheme="minorHAnsi" w:hAnsiTheme="minorHAnsi" w:cstheme="minorHAnsi"/>
                <w:sz w:val="24"/>
                <w:szCs w:val="24"/>
              </w:rPr>
              <w:t>07/03/2024</w:t>
            </w:r>
          </w:p>
        </w:tc>
        <w:tc>
          <w:tcPr>
            <w:tcW w:w="5220" w:type="dxa"/>
            <w:tcBorders>
              <w:top w:val="single" w:sz="4" w:space="0" w:color="auto"/>
              <w:left w:val="single" w:sz="4" w:space="0" w:color="auto"/>
              <w:bottom w:val="single" w:sz="4" w:space="0" w:color="auto"/>
              <w:right w:val="single" w:sz="4" w:space="0" w:color="auto"/>
            </w:tcBorders>
          </w:tcPr>
          <w:p w14:paraId="288B0017" w14:textId="799DB1CE" w:rsidR="00C74718" w:rsidRPr="00E17671" w:rsidRDefault="00C74718" w:rsidP="00C74718">
            <w:pPr>
              <w:rPr>
                <w:rFonts w:asciiTheme="minorHAnsi" w:hAnsiTheme="minorHAnsi" w:cstheme="minorHAnsi"/>
                <w:sz w:val="24"/>
                <w:szCs w:val="24"/>
              </w:rPr>
            </w:pPr>
            <w:r w:rsidRPr="00E17671">
              <w:rPr>
                <w:rFonts w:asciiTheme="minorHAnsi" w:hAnsiTheme="minorHAnsi" w:cstheme="minorHAnsi"/>
                <w:sz w:val="24"/>
                <w:szCs w:val="24"/>
              </w:rPr>
              <w:t>Specification 01 45 00 Section 3.4.A States “The Safety and Health Manager shall satisfy the requirements of Specification 01 35 26 Safety Requirements and reports directly to a senior project (or corporate) official independent from the CQC System Manager. The Safety and Health Manager will also serve as a member of the CQC Staff… The Contractor’s CQC staff maintains a presence at the site at all times during progress of the work and have complete authority and responsibility to take any action necessary to ensure Contract compliance.” Please confirm whether the CQC Manager must maintain a full-time site presence during construction or may the Project Superintendent, who is also serving as SHSO, satisfy the CQC staff requirement above as a member of the CQC Team?</w:t>
            </w:r>
          </w:p>
          <w:p w14:paraId="6BC2D022" w14:textId="04D0BFF3" w:rsidR="00C74718" w:rsidRPr="00E17671" w:rsidRDefault="00C74718" w:rsidP="00C74718">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BB7A569" w14:textId="4DD0236C" w:rsidR="00C74718" w:rsidRPr="00A8587F" w:rsidRDefault="00307351" w:rsidP="00C74718">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 xml:space="preserve">The CQC Manager shall be a member of the general </w:t>
            </w:r>
            <w:proofErr w:type="gramStart"/>
            <w:r>
              <w:rPr>
                <w:rFonts w:asciiTheme="minorHAnsi" w:hAnsiTheme="minorHAnsi" w:cstheme="minorHAnsi"/>
                <w:color w:val="FF0000"/>
                <w:sz w:val="24"/>
                <w:szCs w:val="24"/>
              </w:rPr>
              <w:t>contractor’s</w:t>
            </w:r>
            <w:proofErr w:type="gramEnd"/>
            <w:r>
              <w:rPr>
                <w:rFonts w:asciiTheme="minorHAnsi" w:hAnsiTheme="minorHAnsi" w:cstheme="minorHAnsi"/>
                <w:color w:val="FF0000"/>
                <w:sz w:val="24"/>
                <w:szCs w:val="24"/>
              </w:rPr>
              <w:t xml:space="preserve"> on site work organization and shall have authority to act in all CQC manners for the general contractor. The Safety &amp; Health Manager shall meet the requirements of 01 35 26. No where in the section does it state the SHSO must be on site at all times.</w:t>
            </w:r>
          </w:p>
        </w:tc>
      </w:tr>
      <w:tr w:rsidR="00C74718" w:rsidRPr="007E121C" w14:paraId="4513DE7F" w14:textId="77777777" w:rsidTr="00411E4C">
        <w:trPr>
          <w:cantSplit/>
        </w:trPr>
        <w:tc>
          <w:tcPr>
            <w:tcW w:w="810" w:type="dxa"/>
            <w:tcBorders>
              <w:top w:val="single" w:sz="4" w:space="0" w:color="auto"/>
              <w:left w:val="single" w:sz="4" w:space="0" w:color="auto"/>
              <w:bottom w:val="single" w:sz="4" w:space="0" w:color="auto"/>
              <w:right w:val="single" w:sz="4" w:space="0" w:color="auto"/>
            </w:tcBorders>
          </w:tcPr>
          <w:p w14:paraId="4C873470" w14:textId="77777777" w:rsidR="00C74718" w:rsidRPr="007E121C" w:rsidRDefault="00C74718" w:rsidP="00C74718">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9F38F37" w14:textId="3999C8CD" w:rsidR="00C74718" w:rsidRPr="007E121C" w:rsidRDefault="00C74718" w:rsidP="00C74718">
            <w:pPr>
              <w:widowControl w:val="0"/>
              <w:rPr>
                <w:rFonts w:asciiTheme="minorHAnsi" w:hAnsiTheme="minorHAnsi" w:cstheme="minorHAnsi"/>
                <w:sz w:val="24"/>
                <w:szCs w:val="24"/>
                <w:lang w:val="fr-FR"/>
              </w:rPr>
            </w:pPr>
            <w:r>
              <w:rPr>
                <w:rFonts w:asciiTheme="minorHAnsi" w:hAnsiTheme="minorHAnsi" w:cstheme="minorHAnsi"/>
                <w:sz w:val="24"/>
                <w:szCs w:val="24"/>
                <w:lang w:val="fr-FR"/>
              </w:rPr>
              <w:t>06/18/2024</w:t>
            </w:r>
          </w:p>
        </w:tc>
        <w:tc>
          <w:tcPr>
            <w:tcW w:w="1530" w:type="dxa"/>
            <w:tcBorders>
              <w:top w:val="single" w:sz="4" w:space="0" w:color="auto"/>
              <w:left w:val="single" w:sz="4" w:space="0" w:color="auto"/>
              <w:bottom w:val="single" w:sz="4" w:space="0" w:color="auto"/>
              <w:right w:val="single" w:sz="4" w:space="0" w:color="auto"/>
            </w:tcBorders>
          </w:tcPr>
          <w:p w14:paraId="0FCA2BB7" w14:textId="2A3EE345" w:rsidR="00C74718" w:rsidRPr="007E121C" w:rsidRDefault="008519A3" w:rsidP="00C74718">
            <w:pPr>
              <w:rPr>
                <w:rFonts w:asciiTheme="minorHAnsi" w:hAnsiTheme="minorHAnsi" w:cstheme="minorHAnsi"/>
                <w:sz w:val="24"/>
                <w:szCs w:val="24"/>
              </w:rPr>
            </w:pPr>
            <w:r>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59FBD356" w14:textId="18B1CCBD" w:rsidR="00C74718" w:rsidRPr="007E121C" w:rsidRDefault="00C74718" w:rsidP="00C74718">
            <w:pPr>
              <w:rPr>
                <w:rFonts w:asciiTheme="minorHAnsi" w:hAnsiTheme="minorHAnsi" w:cstheme="minorHAnsi"/>
                <w:sz w:val="24"/>
                <w:szCs w:val="24"/>
              </w:rPr>
            </w:pPr>
            <w:r w:rsidRPr="00362FE7">
              <w:rPr>
                <w:rFonts w:asciiTheme="minorHAnsi" w:hAnsiTheme="minorHAnsi" w:cstheme="minorHAnsi"/>
                <w:sz w:val="24"/>
                <w:szCs w:val="24"/>
              </w:rPr>
              <w:t>Drawings LP101 LANDSCAPE PLAN and LP501 LANDSCAPE DETAILS are listed in the drawing list but do not appear within the drawing sets. Kindly provide.</w:t>
            </w:r>
          </w:p>
        </w:tc>
        <w:tc>
          <w:tcPr>
            <w:tcW w:w="4590" w:type="dxa"/>
            <w:tcBorders>
              <w:top w:val="single" w:sz="4" w:space="0" w:color="auto"/>
              <w:left w:val="single" w:sz="4" w:space="0" w:color="auto"/>
              <w:bottom w:val="single" w:sz="4" w:space="0" w:color="auto"/>
              <w:right w:val="single" w:sz="4" w:space="0" w:color="auto"/>
            </w:tcBorders>
          </w:tcPr>
          <w:p w14:paraId="2CE76B80" w14:textId="20F02C21" w:rsidR="00C74718" w:rsidRPr="00A8587F" w:rsidRDefault="00961510" w:rsidP="00C74718">
            <w:pPr>
              <w:widowControl w:val="0"/>
              <w:rPr>
                <w:rFonts w:asciiTheme="minorHAnsi" w:hAnsiTheme="minorHAnsi" w:cstheme="minorHAnsi"/>
                <w:color w:val="FF0000"/>
                <w:sz w:val="24"/>
                <w:szCs w:val="24"/>
              </w:rPr>
            </w:pPr>
            <w:r w:rsidRPr="00961510">
              <w:rPr>
                <w:rFonts w:asciiTheme="minorHAnsi" w:hAnsiTheme="minorHAnsi" w:cstheme="minorHAnsi"/>
                <w:color w:val="FF0000"/>
                <w:sz w:val="24"/>
                <w:szCs w:val="24"/>
              </w:rPr>
              <w:t>LP101 and LP501 will be included in Addendum 01.</w:t>
            </w:r>
          </w:p>
        </w:tc>
      </w:tr>
    </w:tbl>
    <w:p w14:paraId="4377357F" w14:textId="77777777" w:rsidR="007A7D39" w:rsidRDefault="007A7D39" w:rsidP="007A7D39">
      <w:pPr>
        <w:sectPr w:rsidR="007A7D39" w:rsidSect="00624B68">
          <w:headerReference w:type="default" r:id="rId10"/>
          <w:pgSz w:w="15840" w:h="12240" w:orient="landscape" w:code="1"/>
          <w:pgMar w:top="1440" w:right="1440" w:bottom="1440" w:left="1440" w:header="720" w:footer="720" w:gutter="0"/>
          <w:cols w:space="720"/>
          <w:docGrid w:linePitch="360"/>
        </w:sectPr>
      </w:pPr>
    </w:p>
    <w:tbl>
      <w:tblPr>
        <w:tblW w:w="136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10"/>
        <w:gridCol w:w="1530"/>
        <w:gridCol w:w="1530"/>
        <w:gridCol w:w="5220"/>
        <w:gridCol w:w="4590"/>
      </w:tblGrid>
      <w:tr w:rsidR="007C7773" w:rsidRPr="007E121C" w14:paraId="226D4C18"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3DABEF96"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8131953" w14:textId="0474DD78"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FBF31BC" w14:textId="3A0E177B"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35D324F6"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Drawings LP101 and LP501 are identified on the Volume 1 Drawing List contained on Drawing G-</w:t>
            </w:r>
          </w:p>
          <w:p w14:paraId="003DB0FC"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001 but are not included within the Drawing Attachments, Specifically Attachment 2 – Drawings –</w:t>
            </w:r>
          </w:p>
          <w:p w14:paraId="44E3D60F" w14:textId="59BB6F30" w:rsidR="007C7773" w:rsidRPr="007E121C" w:rsidRDefault="003F77DC" w:rsidP="003F77DC">
            <w:pPr>
              <w:rPr>
                <w:rFonts w:asciiTheme="minorHAnsi" w:hAnsiTheme="minorHAnsi" w:cstheme="minorHAnsi"/>
                <w:sz w:val="24"/>
                <w:szCs w:val="24"/>
              </w:rPr>
            </w:pPr>
            <w:r>
              <w:rPr>
                <w:rFonts w:ascii="TimesNewRomanPSMT" w:hAnsi="TimesNewRomanPSMT" w:cs="TimesNewRomanPSMT"/>
              </w:rPr>
              <w:t>EMHC – Part 1 of 4.pdf. Please advise.</w:t>
            </w:r>
          </w:p>
        </w:tc>
        <w:tc>
          <w:tcPr>
            <w:tcW w:w="4590" w:type="dxa"/>
            <w:tcBorders>
              <w:top w:val="single" w:sz="4" w:space="0" w:color="auto"/>
              <w:left w:val="single" w:sz="4" w:space="0" w:color="auto"/>
              <w:bottom w:val="single" w:sz="4" w:space="0" w:color="auto"/>
              <w:right w:val="single" w:sz="4" w:space="0" w:color="auto"/>
            </w:tcBorders>
          </w:tcPr>
          <w:p w14:paraId="7397D257" w14:textId="311E42E1" w:rsidR="007C7773" w:rsidRPr="00A8587F" w:rsidRDefault="0094787E" w:rsidP="00686175">
            <w:pPr>
              <w:rPr>
                <w:rFonts w:asciiTheme="minorHAnsi" w:hAnsiTheme="minorHAnsi" w:cstheme="minorHAnsi"/>
                <w:color w:val="FF0000"/>
                <w:sz w:val="24"/>
                <w:szCs w:val="24"/>
              </w:rPr>
            </w:pPr>
            <w:r w:rsidRPr="0094787E">
              <w:rPr>
                <w:rFonts w:asciiTheme="minorHAnsi" w:hAnsiTheme="minorHAnsi" w:cstheme="minorHAnsi"/>
                <w:color w:val="FF0000"/>
                <w:sz w:val="24"/>
                <w:szCs w:val="24"/>
              </w:rPr>
              <w:t>LP101 and LP 501 will be included in Addendum 01.</w:t>
            </w:r>
          </w:p>
        </w:tc>
      </w:tr>
      <w:tr w:rsidR="007C7773" w:rsidRPr="007E121C" w14:paraId="44F65B4F"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560CEB31"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8A792AA" w14:textId="47183F93"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FB251C2" w14:textId="1B84FEF0"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17C89F28"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 xml:space="preserve">Attachment 2 – Drawings – EMHC – Part 1 of 4.pdf contains a second Drawing S-003, </w:t>
            </w:r>
            <w:proofErr w:type="gramStart"/>
            <w:r>
              <w:rPr>
                <w:rFonts w:ascii="TimesNewRomanPSMT" w:hAnsi="TimesNewRomanPSMT" w:cs="TimesNewRomanPSMT"/>
              </w:rPr>
              <w:t>however</w:t>
            </w:r>
            <w:proofErr w:type="gramEnd"/>
          </w:p>
          <w:p w14:paraId="56F75CB0" w14:textId="068E716A" w:rsidR="007C7773" w:rsidRPr="007C7773" w:rsidRDefault="003F77DC" w:rsidP="003F77DC">
            <w:pPr>
              <w:tabs>
                <w:tab w:val="left" w:pos="1730"/>
              </w:tabs>
              <w:rPr>
                <w:rFonts w:asciiTheme="minorHAnsi" w:hAnsiTheme="minorHAnsi" w:cstheme="minorHAnsi"/>
                <w:sz w:val="24"/>
                <w:szCs w:val="24"/>
              </w:rPr>
            </w:pPr>
            <w:r>
              <w:rPr>
                <w:rFonts w:ascii="TimesNewRomanPSMT" w:hAnsi="TimesNewRomanPSMT" w:cs="TimesNewRomanPSMT"/>
              </w:rPr>
              <w:t>the sheet contains no content beyond the Title Block data. Please advise.</w:t>
            </w:r>
          </w:p>
        </w:tc>
        <w:tc>
          <w:tcPr>
            <w:tcW w:w="4590" w:type="dxa"/>
            <w:tcBorders>
              <w:top w:val="single" w:sz="4" w:space="0" w:color="auto"/>
              <w:left w:val="single" w:sz="4" w:space="0" w:color="auto"/>
              <w:bottom w:val="single" w:sz="4" w:space="0" w:color="auto"/>
              <w:right w:val="single" w:sz="4" w:space="0" w:color="auto"/>
            </w:tcBorders>
          </w:tcPr>
          <w:p w14:paraId="6AABA447" w14:textId="77777777" w:rsidR="007C7773" w:rsidRPr="00A8587F" w:rsidRDefault="007C7773" w:rsidP="00686175">
            <w:pPr>
              <w:rPr>
                <w:rFonts w:asciiTheme="minorHAnsi" w:hAnsiTheme="minorHAnsi" w:cstheme="minorHAnsi"/>
                <w:color w:val="FF0000"/>
                <w:sz w:val="24"/>
                <w:szCs w:val="24"/>
              </w:rPr>
            </w:pPr>
          </w:p>
          <w:p w14:paraId="55CA178D" w14:textId="5E838EE8" w:rsidR="007C7773" w:rsidRPr="00A8587F" w:rsidRDefault="0094787E" w:rsidP="00686175">
            <w:pPr>
              <w:widowControl w:val="0"/>
              <w:rPr>
                <w:rFonts w:asciiTheme="minorHAnsi" w:hAnsiTheme="minorHAnsi" w:cstheme="minorHAnsi"/>
                <w:color w:val="FF0000"/>
                <w:sz w:val="24"/>
                <w:szCs w:val="24"/>
              </w:rPr>
            </w:pPr>
            <w:r w:rsidRPr="0094787E">
              <w:rPr>
                <w:rFonts w:asciiTheme="minorHAnsi" w:hAnsiTheme="minorHAnsi" w:cstheme="minorHAnsi"/>
                <w:color w:val="FF0000"/>
                <w:sz w:val="24"/>
                <w:szCs w:val="24"/>
              </w:rPr>
              <w:t>Printing error, please disregard blank second S-003. Correct S-003 shows structural loading diagrams.</w:t>
            </w:r>
          </w:p>
        </w:tc>
      </w:tr>
      <w:tr w:rsidR="007C7773" w:rsidRPr="007E121C" w14:paraId="2BCAFA9F"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3A19AC6F"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5F8E3C9" w14:textId="084BCB83"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847581B" w14:textId="3FA51CA3"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tcPr>
          <w:p w14:paraId="20EDC6AE"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Attachment 5 – Drawings – EMHC – Part 4 of 4.pdf contains a Drawing between Drawings T-502</w:t>
            </w:r>
          </w:p>
          <w:p w14:paraId="240BE598" w14:textId="5CEBB7AF" w:rsidR="007C7773" w:rsidRPr="007E121C" w:rsidRDefault="003F77DC" w:rsidP="003F77DC">
            <w:pPr>
              <w:rPr>
                <w:rFonts w:asciiTheme="minorHAnsi" w:hAnsiTheme="minorHAnsi" w:cstheme="minorHAnsi"/>
                <w:sz w:val="24"/>
                <w:szCs w:val="24"/>
              </w:rPr>
            </w:pPr>
            <w:r>
              <w:rPr>
                <w:rFonts w:ascii="TimesNewRomanPSMT" w:hAnsi="TimesNewRomanPSMT" w:cs="TimesNewRomanPSMT"/>
              </w:rPr>
              <w:t>and FA001 (Drawing T-601 possibly), however the sheet is distorted. Please advise.</w:t>
            </w:r>
          </w:p>
        </w:tc>
        <w:tc>
          <w:tcPr>
            <w:tcW w:w="4590" w:type="dxa"/>
            <w:tcBorders>
              <w:top w:val="single" w:sz="4" w:space="0" w:color="auto"/>
              <w:left w:val="single" w:sz="4" w:space="0" w:color="auto"/>
              <w:bottom w:val="single" w:sz="4" w:space="0" w:color="auto"/>
              <w:right w:val="single" w:sz="4" w:space="0" w:color="auto"/>
            </w:tcBorders>
          </w:tcPr>
          <w:p w14:paraId="7773AD44" w14:textId="02CCCA80" w:rsidR="007C7773" w:rsidRPr="00A8587F" w:rsidRDefault="0094787E" w:rsidP="00686175">
            <w:pPr>
              <w:widowControl w:val="0"/>
              <w:rPr>
                <w:rFonts w:asciiTheme="minorHAnsi" w:hAnsiTheme="minorHAnsi" w:cstheme="minorHAnsi"/>
                <w:color w:val="FF0000"/>
                <w:sz w:val="24"/>
                <w:szCs w:val="24"/>
              </w:rPr>
            </w:pPr>
            <w:r w:rsidRPr="0094787E">
              <w:rPr>
                <w:rFonts w:asciiTheme="minorHAnsi" w:hAnsiTheme="minorHAnsi" w:cstheme="minorHAnsi"/>
                <w:color w:val="FF0000"/>
                <w:sz w:val="24"/>
                <w:szCs w:val="24"/>
              </w:rPr>
              <w:t>There is a sheet T-601. T-601 will be included in Addendum 01.</w:t>
            </w:r>
          </w:p>
        </w:tc>
      </w:tr>
      <w:tr w:rsidR="007C7773" w:rsidRPr="007E121C" w14:paraId="603D896D"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24FD756A"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A8E1A35" w14:textId="328B88D9"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8902DA9" w14:textId="0F296D2C"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211C1BC8"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Please confirm that the Offerors response to Volume I Technical and associated Factor 1, Project</w:t>
            </w:r>
          </w:p>
          <w:p w14:paraId="4E629B20" w14:textId="77777777" w:rsidR="003F77DC" w:rsidRDefault="003F77DC" w:rsidP="003F77DC">
            <w:pPr>
              <w:autoSpaceDE w:val="0"/>
              <w:autoSpaceDN w:val="0"/>
              <w:adjustRightInd w:val="0"/>
              <w:rPr>
                <w:rFonts w:ascii="TimesNewRomanPSMT" w:hAnsi="TimesNewRomanPSMT" w:cs="TimesNewRomanPSMT"/>
              </w:rPr>
            </w:pPr>
            <w:r>
              <w:rPr>
                <w:rFonts w:ascii="TimesNewRomanPSMT" w:hAnsi="TimesNewRomanPSMT" w:cs="TimesNewRomanPSMT"/>
              </w:rPr>
              <w:t xml:space="preserve">Experience (Technical) is limited to the prior projects data specifically detailed in </w:t>
            </w:r>
            <w:proofErr w:type="gramStart"/>
            <w:r>
              <w:rPr>
                <w:rFonts w:ascii="TimesNewRomanPSMT" w:hAnsi="TimesNewRomanPSMT" w:cs="TimesNewRomanPSMT"/>
              </w:rPr>
              <w:t>Sections</w:t>
            </w:r>
            <w:proofErr w:type="gramEnd"/>
          </w:p>
          <w:p w14:paraId="3E346E08" w14:textId="37E601CD" w:rsidR="007C7773" w:rsidRPr="007E121C" w:rsidRDefault="003F77DC" w:rsidP="003F77DC">
            <w:pPr>
              <w:rPr>
                <w:rFonts w:eastAsia="Times New Roman"/>
              </w:rPr>
            </w:pPr>
            <w:r>
              <w:rPr>
                <w:rFonts w:ascii="TimesNewRomanPSMT" w:hAnsi="TimesNewRomanPSMT" w:cs="TimesNewRomanPSMT"/>
              </w:rPr>
              <w:t>2.13.C.1 and 2.13.E.</w:t>
            </w:r>
          </w:p>
          <w:p w14:paraId="7C6E073D" w14:textId="77777777" w:rsidR="007C7773" w:rsidRPr="007E121C" w:rsidRDefault="007C7773" w:rsidP="00686175">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418A34D" w14:textId="608DDDB2" w:rsidR="007C7773" w:rsidRPr="00A8587F" w:rsidRDefault="00B167FC" w:rsidP="00686175">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This is confirmed it is limited to the prior projects data detailed in Sections 2.13C.1</w:t>
            </w:r>
            <w:r w:rsidR="00BF0526">
              <w:rPr>
                <w:rFonts w:asciiTheme="minorHAnsi" w:hAnsiTheme="minorHAnsi" w:cstheme="minorHAnsi"/>
                <w:color w:val="FF0000"/>
                <w:sz w:val="24"/>
                <w:szCs w:val="24"/>
              </w:rPr>
              <w:t xml:space="preserve"> and 2.13 E.</w:t>
            </w:r>
          </w:p>
        </w:tc>
      </w:tr>
      <w:tr w:rsidR="007C7773" w:rsidRPr="007E121C" w14:paraId="46547B05"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33CE0D3D"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2DEB38E" w14:textId="2E0DC7A6"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49B129F" w14:textId="7E085A9E"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3C2634E8" w14:textId="229DD1C2" w:rsidR="007C7773" w:rsidRPr="007E121C" w:rsidRDefault="003F77DC" w:rsidP="00686175">
            <w:pPr>
              <w:rPr>
                <w:rFonts w:asciiTheme="minorHAnsi" w:hAnsiTheme="minorHAnsi" w:cstheme="minorHAnsi"/>
                <w:sz w:val="24"/>
                <w:szCs w:val="24"/>
              </w:rPr>
            </w:pPr>
            <w:r>
              <w:rPr>
                <w:rFonts w:ascii="TimesNewRomanPSMT" w:hAnsi="TimesNewRomanPSMT" w:cs="TimesNewRomanPSMT"/>
              </w:rPr>
              <w:t>Please provide dowel height for vertical reinforcing shown in Detail 17 on Drawing S-301.</w:t>
            </w:r>
          </w:p>
        </w:tc>
        <w:tc>
          <w:tcPr>
            <w:tcW w:w="4590" w:type="dxa"/>
            <w:tcBorders>
              <w:top w:val="single" w:sz="4" w:space="0" w:color="auto"/>
              <w:left w:val="single" w:sz="4" w:space="0" w:color="auto"/>
              <w:bottom w:val="single" w:sz="4" w:space="0" w:color="auto"/>
              <w:right w:val="single" w:sz="4" w:space="0" w:color="auto"/>
            </w:tcBorders>
          </w:tcPr>
          <w:p w14:paraId="20C87C47" w14:textId="61754013" w:rsidR="007C7773" w:rsidRPr="00A8587F" w:rsidRDefault="0094787E" w:rsidP="00686175">
            <w:pPr>
              <w:widowControl w:val="0"/>
              <w:rPr>
                <w:rFonts w:asciiTheme="minorHAnsi" w:hAnsiTheme="minorHAnsi" w:cstheme="minorHAnsi"/>
                <w:color w:val="FF0000"/>
                <w:sz w:val="24"/>
                <w:szCs w:val="24"/>
              </w:rPr>
            </w:pPr>
            <w:r w:rsidRPr="0094787E">
              <w:rPr>
                <w:rFonts w:asciiTheme="minorHAnsi" w:hAnsiTheme="minorHAnsi" w:cstheme="minorHAnsi"/>
                <w:color w:val="FF0000"/>
                <w:sz w:val="24"/>
                <w:szCs w:val="24"/>
              </w:rPr>
              <w:t>Dowel height = 36" above top of footing elevation, match vertical wall reinforcement.</w:t>
            </w:r>
          </w:p>
        </w:tc>
      </w:tr>
      <w:tr w:rsidR="007C7773" w:rsidRPr="007E121C" w14:paraId="1243BAF3"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320056BE"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20C8E64" w14:textId="61B0E479"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46BF643A" w14:textId="6847D093"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31A073ED" w14:textId="77777777" w:rsidR="003C35FD" w:rsidRDefault="003C35FD" w:rsidP="003C35FD">
            <w:pPr>
              <w:autoSpaceDE w:val="0"/>
              <w:autoSpaceDN w:val="0"/>
              <w:adjustRightInd w:val="0"/>
              <w:rPr>
                <w:rFonts w:ascii="TimesNewRomanPSMT" w:hAnsi="TimesNewRomanPSMT" w:cs="TimesNewRomanPSMT"/>
              </w:rPr>
            </w:pPr>
            <w:r>
              <w:rPr>
                <w:rFonts w:ascii="TimesNewRomanPSMT" w:hAnsi="TimesNewRomanPSMT" w:cs="TimesNewRomanPSMT"/>
              </w:rPr>
              <w:t xml:space="preserve">Please provide dowel information at transition of slab on grade to slab on deck as shown in </w:t>
            </w:r>
            <w:proofErr w:type="gramStart"/>
            <w:r>
              <w:rPr>
                <w:rFonts w:ascii="TimesNewRomanPSMT" w:hAnsi="TimesNewRomanPSMT" w:cs="TimesNewRomanPSMT"/>
              </w:rPr>
              <w:t>Detail</w:t>
            </w:r>
            <w:proofErr w:type="gramEnd"/>
          </w:p>
          <w:p w14:paraId="3774CD01" w14:textId="738C1EF1" w:rsidR="007C7773" w:rsidRPr="007E121C" w:rsidRDefault="003C35FD" w:rsidP="003C35FD">
            <w:pPr>
              <w:rPr>
                <w:rFonts w:asciiTheme="minorHAnsi" w:hAnsiTheme="minorHAnsi" w:cstheme="minorHAnsi"/>
                <w:sz w:val="24"/>
                <w:szCs w:val="24"/>
              </w:rPr>
            </w:pPr>
            <w:r>
              <w:rPr>
                <w:rFonts w:ascii="TimesNewRomanPSMT" w:hAnsi="TimesNewRomanPSMT" w:cs="TimesNewRomanPSMT"/>
              </w:rPr>
              <w:t>7 on Drawing S-301.</w:t>
            </w:r>
          </w:p>
        </w:tc>
        <w:tc>
          <w:tcPr>
            <w:tcW w:w="4590" w:type="dxa"/>
            <w:tcBorders>
              <w:top w:val="single" w:sz="4" w:space="0" w:color="auto"/>
              <w:left w:val="single" w:sz="4" w:space="0" w:color="auto"/>
              <w:bottom w:val="single" w:sz="4" w:space="0" w:color="auto"/>
              <w:right w:val="single" w:sz="4" w:space="0" w:color="auto"/>
            </w:tcBorders>
          </w:tcPr>
          <w:p w14:paraId="16E9613A" w14:textId="09347AC4" w:rsidR="007C7773" w:rsidRPr="00A8587F" w:rsidRDefault="0094787E" w:rsidP="00686175">
            <w:pPr>
              <w:widowControl w:val="0"/>
              <w:rPr>
                <w:rFonts w:asciiTheme="minorHAnsi" w:hAnsiTheme="minorHAnsi" w:cstheme="minorHAnsi"/>
                <w:color w:val="FF0000"/>
                <w:sz w:val="24"/>
                <w:szCs w:val="24"/>
              </w:rPr>
            </w:pPr>
            <w:r w:rsidRPr="0094787E">
              <w:rPr>
                <w:rFonts w:asciiTheme="minorHAnsi" w:hAnsiTheme="minorHAnsi" w:cstheme="minorHAnsi"/>
                <w:color w:val="FF0000"/>
                <w:sz w:val="24"/>
                <w:szCs w:val="24"/>
              </w:rPr>
              <w:t>Provide 1/2" diameter DBA, 4'-0" long @ 18" OC</w:t>
            </w:r>
          </w:p>
        </w:tc>
      </w:tr>
      <w:tr w:rsidR="007C7773" w:rsidRPr="007E121C" w14:paraId="5B91CAEF"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4B67BDB0"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5E4F8BB" w14:textId="5A39E680"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1C26F813" w14:textId="61960B58"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1E07B816" w14:textId="77777777" w:rsidR="007C7773" w:rsidRPr="007E121C" w:rsidRDefault="007C7773" w:rsidP="00686175">
            <w:pPr>
              <w:rPr>
                <w:rFonts w:asciiTheme="minorHAnsi" w:hAnsiTheme="minorHAnsi" w:cstheme="minorHAnsi"/>
                <w:sz w:val="24"/>
                <w:szCs w:val="24"/>
              </w:rPr>
            </w:pPr>
          </w:p>
          <w:p w14:paraId="292DECE6" w14:textId="0CE5DBDB" w:rsidR="007C7773" w:rsidRPr="007E121C" w:rsidRDefault="003C35FD" w:rsidP="00686175">
            <w:pPr>
              <w:rPr>
                <w:rFonts w:asciiTheme="minorHAnsi" w:hAnsiTheme="minorHAnsi" w:cstheme="minorHAnsi"/>
                <w:sz w:val="24"/>
                <w:szCs w:val="24"/>
              </w:rPr>
            </w:pPr>
            <w:r>
              <w:rPr>
                <w:rFonts w:ascii="TimesNewRomanPSMT" w:hAnsi="TimesNewRomanPSMT" w:cs="TimesNewRomanPSMT"/>
              </w:rPr>
              <w:t>Please provide dowel information at slab shown in Detail 11 on Drawing S-301.</w:t>
            </w:r>
          </w:p>
        </w:tc>
        <w:tc>
          <w:tcPr>
            <w:tcW w:w="4590" w:type="dxa"/>
            <w:tcBorders>
              <w:top w:val="single" w:sz="4" w:space="0" w:color="auto"/>
              <w:left w:val="single" w:sz="4" w:space="0" w:color="auto"/>
              <w:bottom w:val="single" w:sz="4" w:space="0" w:color="auto"/>
              <w:right w:val="single" w:sz="4" w:space="0" w:color="auto"/>
            </w:tcBorders>
          </w:tcPr>
          <w:p w14:paraId="61E60347" w14:textId="77777777" w:rsidR="007C7773" w:rsidRPr="00A8587F" w:rsidRDefault="007C7773" w:rsidP="00686175">
            <w:pPr>
              <w:rPr>
                <w:rFonts w:asciiTheme="minorHAnsi" w:hAnsiTheme="minorHAnsi" w:cstheme="minorHAnsi"/>
                <w:color w:val="FF0000"/>
                <w:sz w:val="24"/>
                <w:szCs w:val="24"/>
              </w:rPr>
            </w:pPr>
          </w:p>
          <w:p w14:paraId="50189ED2" w14:textId="1F93E3B9" w:rsidR="007C7773" w:rsidRPr="00A8587F" w:rsidRDefault="0094787E" w:rsidP="00686175">
            <w:pPr>
              <w:rPr>
                <w:rFonts w:asciiTheme="minorHAnsi" w:hAnsiTheme="minorHAnsi" w:cstheme="minorHAnsi"/>
                <w:color w:val="FF0000"/>
                <w:sz w:val="24"/>
                <w:szCs w:val="24"/>
              </w:rPr>
            </w:pPr>
            <w:r w:rsidRPr="0094787E">
              <w:rPr>
                <w:rFonts w:asciiTheme="minorHAnsi" w:hAnsiTheme="minorHAnsi" w:cstheme="minorHAnsi"/>
                <w:color w:val="FF0000"/>
                <w:sz w:val="24"/>
                <w:szCs w:val="24"/>
              </w:rPr>
              <w:t>Provide 1/2" diameter DBA, 2'-6" long @ 18" OC. Reference detail 11/S-501</w:t>
            </w:r>
          </w:p>
        </w:tc>
      </w:tr>
      <w:tr w:rsidR="007C7773" w:rsidRPr="007E121C" w14:paraId="63974DAC"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03231B34"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4D74E56" w14:textId="7A4C8F98"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02E53F25" w14:textId="027C27FD"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34CACD5E" w14:textId="77777777" w:rsidR="003C35FD" w:rsidRDefault="003C35FD" w:rsidP="003C35FD">
            <w:pPr>
              <w:autoSpaceDE w:val="0"/>
              <w:autoSpaceDN w:val="0"/>
              <w:adjustRightInd w:val="0"/>
              <w:rPr>
                <w:rFonts w:ascii="TimesNewRomanPSMT" w:hAnsi="TimesNewRomanPSMT" w:cs="TimesNewRomanPSMT"/>
              </w:rPr>
            </w:pPr>
            <w:r>
              <w:rPr>
                <w:rFonts w:ascii="TimesNewRomanPSMT" w:hAnsi="TimesNewRomanPSMT" w:cs="TimesNewRomanPSMT"/>
              </w:rPr>
              <w:t>Please provide top of footing elevations (T/FTG EL) for Columns 15.1-T.5, 15.1-U.5, and 15.1-</w:t>
            </w:r>
          </w:p>
          <w:p w14:paraId="2FB42943" w14:textId="63355115" w:rsidR="007C7773" w:rsidRPr="007E121C" w:rsidRDefault="003C35FD" w:rsidP="003C35FD">
            <w:pPr>
              <w:rPr>
                <w:rFonts w:asciiTheme="minorHAnsi" w:hAnsiTheme="minorHAnsi" w:cstheme="minorHAnsi"/>
                <w:sz w:val="24"/>
                <w:szCs w:val="24"/>
              </w:rPr>
            </w:pPr>
            <w:r>
              <w:rPr>
                <w:rFonts w:ascii="TimesNewRomanPSMT" w:hAnsi="TimesNewRomanPSMT" w:cs="TimesNewRomanPSMT"/>
              </w:rPr>
              <w:t>V.1 shown on Drawing S-101.</w:t>
            </w:r>
          </w:p>
        </w:tc>
        <w:tc>
          <w:tcPr>
            <w:tcW w:w="4590" w:type="dxa"/>
            <w:tcBorders>
              <w:top w:val="single" w:sz="4" w:space="0" w:color="auto"/>
              <w:left w:val="single" w:sz="4" w:space="0" w:color="auto"/>
              <w:bottom w:val="single" w:sz="4" w:space="0" w:color="auto"/>
              <w:right w:val="single" w:sz="4" w:space="0" w:color="auto"/>
            </w:tcBorders>
          </w:tcPr>
          <w:p w14:paraId="2D9FB95F" w14:textId="7AFF799E" w:rsidR="007C7773" w:rsidRPr="00A8587F" w:rsidRDefault="0094787E" w:rsidP="00686175">
            <w:pPr>
              <w:rPr>
                <w:rFonts w:asciiTheme="minorHAnsi" w:hAnsiTheme="minorHAnsi" w:cstheme="minorHAnsi"/>
                <w:color w:val="FF0000"/>
                <w:sz w:val="24"/>
                <w:szCs w:val="24"/>
              </w:rPr>
            </w:pPr>
            <w:r w:rsidRPr="0094787E">
              <w:rPr>
                <w:rFonts w:asciiTheme="minorHAnsi" w:hAnsiTheme="minorHAnsi" w:cstheme="minorHAnsi"/>
                <w:color w:val="FF0000"/>
                <w:sz w:val="24"/>
                <w:szCs w:val="24"/>
              </w:rPr>
              <w:t>Top of footing elevation = -3'-8" based on top of slab reference elevation = 0'-0"</w:t>
            </w:r>
          </w:p>
        </w:tc>
      </w:tr>
      <w:tr w:rsidR="007C7773" w:rsidRPr="007E121C" w14:paraId="1817C8D3"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3E8BA95C"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EECFB27" w14:textId="662DA4EA"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46BBAA5" w14:textId="0B0D528A"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28409E91" w14:textId="77777777" w:rsidR="003C35FD" w:rsidRDefault="003C35FD" w:rsidP="003C35FD">
            <w:pPr>
              <w:autoSpaceDE w:val="0"/>
              <w:autoSpaceDN w:val="0"/>
              <w:adjustRightInd w:val="0"/>
              <w:rPr>
                <w:rFonts w:ascii="TimesNewRomanPSMT" w:hAnsi="TimesNewRomanPSMT" w:cs="TimesNewRomanPSMT"/>
              </w:rPr>
            </w:pPr>
            <w:r>
              <w:rPr>
                <w:rFonts w:ascii="TimesNewRomanPSMT" w:hAnsi="TimesNewRomanPSMT" w:cs="TimesNewRomanPSMT"/>
              </w:rPr>
              <w:t xml:space="preserve">Please confirm the thickness and horizontal dimension of perimeter insulation shown in </w:t>
            </w:r>
            <w:proofErr w:type="gramStart"/>
            <w:r>
              <w:rPr>
                <w:rFonts w:ascii="TimesNewRomanPSMT" w:hAnsi="TimesNewRomanPSMT" w:cs="TimesNewRomanPSMT"/>
              </w:rPr>
              <w:t>Details</w:t>
            </w:r>
            <w:proofErr w:type="gramEnd"/>
          </w:p>
          <w:p w14:paraId="23E41D9E" w14:textId="520FF9FD" w:rsidR="007C7773" w:rsidRPr="007E121C" w:rsidRDefault="003C35FD" w:rsidP="003C35FD">
            <w:pPr>
              <w:rPr>
                <w:rFonts w:asciiTheme="minorHAnsi" w:hAnsiTheme="minorHAnsi" w:cstheme="minorHAnsi"/>
                <w:sz w:val="24"/>
                <w:szCs w:val="24"/>
              </w:rPr>
            </w:pPr>
            <w:r>
              <w:rPr>
                <w:rFonts w:ascii="TimesNewRomanPSMT" w:hAnsi="TimesNewRomanPSMT" w:cs="TimesNewRomanPSMT"/>
              </w:rPr>
              <w:t>2/A-311, 2/A-312, 2/A-316, and 5/A-316.</w:t>
            </w:r>
          </w:p>
        </w:tc>
        <w:tc>
          <w:tcPr>
            <w:tcW w:w="4590" w:type="dxa"/>
            <w:tcBorders>
              <w:top w:val="single" w:sz="4" w:space="0" w:color="auto"/>
              <w:left w:val="single" w:sz="4" w:space="0" w:color="auto"/>
              <w:bottom w:val="single" w:sz="4" w:space="0" w:color="auto"/>
              <w:right w:val="single" w:sz="4" w:space="0" w:color="auto"/>
            </w:tcBorders>
          </w:tcPr>
          <w:p w14:paraId="01C9A561" w14:textId="77777777" w:rsidR="00241C2D" w:rsidRPr="00241C2D" w:rsidRDefault="00241C2D" w:rsidP="00241C2D">
            <w:pPr>
              <w:widowControl w:val="0"/>
              <w:rPr>
                <w:rFonts w:asciiTheme="minorHAnsi" w:hAnsiTheme="minorHAnsi" w:cstheme="minorHAnsi"/>
                <w:color w:val="FF0000"/>
                <w:sz w:val="24"/>
                <w:szCs w:val="24"/>
              </w:rPr>
            </w:pPr>
            <w:r w:rsidRPr="00241C2D">
              <w:rPr>
                <w:rFonts w:asciiTheme="minorHAnsi" w:hAnsiTheme="minorHAnsi" w:cstheme="minorHAnsi"/>
                <w:color w:val="FF0000"/>
                <w:sz w:val="24"/>
                <w:szCs w:val="24"/>
              </w:rPr>
              <w:t>2” closed cell polystyrene. Combination of 4’</w:t>
            </w:r>
          </w:p>
          <w:p w14:paraId="0150E96E" w14:textId="2FDA1F41" w:rsidR="007C7773" w:rsidRPr="00A8587F" w:rsidRDefault="00241C2D" w:rsidP="00241C2D">
            <w:pPr>
              <w:widowControl w:val="0"/>
              <w:rPr>
                <w:rFonts w:asciiTheme="minorHAnsi" w:hAnsiTheme="minorHAnsi" w:cstheme="minorHAnsi"/>
                <w:color w:val="FF0000"/>
                <w:sz w:val="24"/>
                <w:szCs w:val="24"/>
              </w:rPr>
            </w:pPr>
            <w:r w:rsidRPr="00241C2D">
              <w:rPr>
                <w:rFonts w:asciiTheme="minorHAnsi" w:hAnsiTheme="minorHAnsi" w:cstheme="minorHAnsi"/>
                <w:color w:val="FF0000"/>
                <w:sz w:val="24"/>
                <w:szCs w:val="24"/>
              </w:rPr>
              <w:t>(2’ horizontal and 2’ vertical or 4’ horizontal).</w:t>
            </w:r>
          </w:p>
        </w:tc>
      </w:tr>
      <w:tr w:rsidR="007C7773" w:rsidRPr="007E121C" w14:paraId="49F629F7"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63801267"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34EF743" w14:textId="001C9807"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47708E78" w14:textId="0F53D43D"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617856F6" w14:textId="77777777" w:rsidR="003C35FD" w:rsidRDefault="003C35FD" w:rsidP="003C35FD">
            <w:pPr>
              <w:autoSpaceDE w:val="0"/>
              <w:autoSpaceDN w:val="0"/>
              <w:adjustRightInd w:val="0"/>
              <w:rPr>
                <w:rFonts w:ascii="TimesNewRomanPSMT" w:hAnsi="TimesNewRomanPSMT" w:cs="TimesNewRomanPSMT"/>
              </w:rPr>
            </w:pPr>
            <w:r>
              <w:rPr>
                <w:rFonts w:ascii="TimesNewRomanPSMT" w:hAnsi="TimesNewRomanPSMT" w:cs="TimesNewRomanPSMT"/>
              </w:rPr>
              <w:t>Please confirm the slab composition at the Crawl Space Floor Pour-Back (refer to Keynote 13 on</w:t>
            </w:r>
          </w:p>
          <w:p w14:paraId="44167639" w14:textId="60ACFBCC" w:rsidR="007C7773" w:rsidRPr="007E121C" w:rsidRDefault="003C35FD" w:rsidP="003C35FD">
            <w:pPr>
              <w:rPr>
                <w:rFonts w:asciiTheme="minorHAnsi" w:hAnsiTheme="minorHAnsi" w:cstheme="minorHAnsi"/>
                <w:sz w:val="24"/>
                <w:szCs w:val="24"/>
              </w:rPr>
            </w:pPr>
            <w:r>
              <w:rPr>
                <w:rFonts w:ascii="TimesNewRomanPSMT" w:hAnsi="TimesNewRomanPSMT" w:cs="TimesNewRomanPSMT"/>
              </w:rPr>
              <w:t>Drawing A-101A) shown in Details 17/S-301, 2/A-312, and 1/A-313.</w:t>
            </w:r>
          </w:p>
        </w:tc>
        <w:tc>
          <w:tcPr>
            <w:tcW w:w="4590" w:type="dxa"/>
            <w:tcBorders>
              <w:top w:val="single" w:sz="4" w:space="0" w:color="auto"/>
              <w:left w:val="single" w:sz="4" w:space="0" w:color="auto"/>
              <w:bottom w:val="single" w:sz="4" w:space="0" w:color="auto"/>
              <w:right w:val="single" w:sz="4" w:space="0" w:color="auto"/>
            </w:tcBorders>
          </w:tcPr>
          <w:p w14:paraId="2CC24060" w14:textId="2F61574C" w:rsidR="007C7773" w:rsidRPr="00A8587F" w:rsidRDefault="00241C2D" w:rsidP="00686175">
            <w:pPr>
              <w:widowControl w:val="0"/>
              <w:rPr>
                <w:rFonts w:asciiTheme="minorHAnsi" w:hAnsiTheme="minorHAnsi" w:cstheme="minorHAnsi"/>
                <w:color w:val="FF0000"/>
                <w:sz w:val="24"/>
                <w:szCs w:val="24"/>
              </w:rPr>
            </w:pPr>
            <w:r w:rsidRPr="00241C2D">
              <w:rPr>
                <w:rFonts w:asciiTheme="minorHAnsi" w:hAnsiTheme="minorHAnsi" w:cstheme="minorHAnsi"/>
                <w:color w:val="FF0000"/>
                <w:sz w:val="24"/>
                <w:szCs w:val="24"/>
              </w:rPr>
              <w:t>Pour back concrete to be 4” thick, conform to CAST-IN-PLACE notes on sheet S-001</w:t>
            </w:r>
          </w:p>
          <w:p w14:paraId="332C6A48" w14:textId="77777777" w:rsidR="007C7773" w:rsidRPr="00A8587F" w:rsidRDefault="007C7773" w:rsidP="00686175">
            <w:pPr>
              <w:widowControl w:val="0"/>
              <w:rPr>
                <w:rFonts w:asciiTheme="minorHAnsi" w:hAnsiTheme="minorHAnsi" w:cstheme="minorHAnsi"/>
                <w:color w:val="FF0000"/>
                <w:sz w:val="24"/>
                <w:szCs w:val="24"/>
              </w:rPr>
            </w:pPr>
          </w:p>
        </w:tc>
      </w:tr>
      <w:tr w:rsidR="007C7773" w:rsidRPr="007E121C" w14:paraId="4199C940"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03B4D275" w14:textId="77777777" w:rsidR="007C7773" w:rsidRPr="007E121C" w:rsidRDefault="007C7773"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AFA914B" w14:textId="6400F10C" w:rsidR="007C7773" w:rsidRPr="007E121C" w:rsidRDefault="008367BF" w:rsidP="00686175">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09A4CC55" w14:textId="7C28A1ED" w:rsidR="007C7773" w:rsidRPr="007E121C" w:rsidRDefault="008519A3" w:rsidP="00686175">
            <w:pPr>
              <w:rPr>
                <w:rFonts w:asciiTheme="minorHAnsi" w:hAnsiTheme="minorHAnsi" w:cstheme="minorHAnsi"/>
                <w:sz w:val="24"/>
                <w:szCs w:val="24"/>
              </w:rPr>
            </w:pPr>
            <w:r w:rsidRPr="008519A3">
              <w:rPr>
                <w:rFonts w:asciiTheme="minorHAnsi" w:hAnsiTheme="minorHAnsi" w:cstheme="minorHAnsi"/>
                <w:sz w:val="24"/>
                <w:szCs w:val="24"/>
              </w:rPr>
              <w:t>07/02/2024</w:t>
            </w:r>
          </w:p>
        </w:tc>
        <w:tc>
          <w:tcPr>
            <w:tcW w:w="5220" w:type="dxa"/>
            <w:tcBorders>
              <w:top w:val="single" w:sz="4" w:space="0" w:color="auto"/>
              <w:left w:val="single" w:sz="4" w:space="0" w:color="auto"/>
              <w:bottom w:val="single" w:sz="4" w:space="0" w:color="auto"/>
              <w:right w:val="single" w:sz="4" w:space="0" w:color="auto"/>
            </w:tcBorders>
            <w:hideMark/>
          </w:tcPr>
          <w:p w14:paraId="123F8371" w14:textId="05E12BE4" w:rsidR="007C7773" w:rsidRPr="007E121C" w:rsidRDefault="003C35FD" w:rsidP="00686175">
            <w:pPr>
              <w:rPr>
                <w:rFonts w:asciiTheme="minorHAnsi" w:hAnsiTheme="minorHAnsi" w:cstheme="minorHAnsi"/>
                <w:sz w:val="24"/>
                <w:szCs w:val="24"/>
              </w:rPr>
            </w:pPr>
            <w:r>
              <w:rPr>
                <w:rFonts w:ascii="TimesNewRomanPSMT" w:hAnsi="TimesNewRomanPSMT" w:cs="TimesNewRomanPSMT"/>
              </w:rPr>
              <w:t>Please provide Plan reference for Detail 3 on Drawing S-501.</w:t>
            </w:r>
          </w:p>
          <w:p w14:paraId="29A2401F" w14:textId="77777777" w:rsidR="007C7773" w:rsidRPr="007E121C" w:rsidRDefault="007C7773" w:rsidP="00686175">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082B655" w14:textId="4F060825" w:rsidR="007C7773" w:rsidRPr="00A8587F" w:rsidRDefault="00241C2D" w:rsidP="00686175">
            <w:pPr>
              <w:widowControl w:val="0"/>
              <w:rPr>
                <w:rFonts w:asciiTheme="minorHAnsi" w:hAnsiTheme="minorHAnsi" w:cstheme="minorHAnsi"/>
                <w:color w:val="FF0000"/>
                <w:sz w:val="24"/>
                <w:szCs w:val="24"/>
              </w:rPr>
            </w:pPr>
            <w:r w:rsidRPr="00241C2D">
              <w:rPr>
                <w:rFonts w:asciiTheme="minorHAnsi" w:hAnsiTheme="minorHAnsi" w:cstheme="minorHAnsi"/>
                <w:color w:val="FF0000"/>
                <w:sz w:val="24"/>
                <w:szCs w:val="24"/>
              </w:rPr>
              <w:t>Detail 3/S-501 will be removed from the set</w:t>
            </w:r>
          </w:p>
        </w:tc>
      </w:tr>
      <w:tr w:rsidR="008519A3" w:rsidRPr="007E121C" w14:paraId="5517DD6E"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43CA651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6949F62" w14:textId="132C5585"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4EB35AC0" w14:textId="6C1DC7C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92A3F47"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Door Opening 107 is shown on Drawing A-101A but is not Scheduled on Drawing A-601. Please</w:t>
            </w:r>
          </w:p>
          <w:p w14:paraId="51AD6405" w14:textId="64CA78FB" w:rsidR="008519A3" w:rsidRPr="007E121C" w:rsidRDefault="008519A3" w:rsidP="008519A3">
            <w:pPr>
              <w:rPr>
                <w:rFonts w:asciiTheme="minorHAnsi" w:hAnsiTheme="minorHAnsi" w:cstheme="minorHAnsi"/>
                <w:sz w:val="24"/>
                <w:szCs w:val="24"/>
              </w:rPr>
            </w:pPr>
            <w:r>
              <w:rPr>
                <w:rFonts w:ascii="TimesNewRomanPSMT" w:hAnsi="TimesNewRomanPSMT" w:cs="TimesNewRomanPSMT"/>
              </w:rPr>
              <w:t>advise.</w:t>
            </w:r>
          </w:p>
          <w:p w14:paraId="03E2FFB8"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678D889" w14:textId="15B27682" w:rsidR="008519A3" w:rsidRPr="00A8587F" w:rsidRDefault="008519A3" w:rsidP="008519A3">
            <w:pPr>
              <w:rPr>
                <w:rFonts w:asciiTheme="minorHAnsi" w:hAnsiTheme="minorHAnsi" w:cstheme="minorHAnsi"/>
                <w:color w:val="FF0000"/>
                <w:sz w:val="24"/>
                <w:szCs w:val="24"/>
              </w:rPr>
            </w:pPr>
            <w:r w:rsidRPr="00BC322E">
              <w:rPr>
                <w:rFonts w:asciiTheme="minorHAnsi" w:hAnsiTheme="minorHAnsi" w:cstheme="minorHAnsi"/>
                <w:color w:val="FF0000"/>
                <w:sz w:val="24"/>
                <w:szCs w:val="24"/>
              </w:rPr>
              <w:t>Door 107 is to have the same specification as Door 108 for door type, frame type, and hardware set. ACG</w:t>
            </w:r>
          </w:p>
        </w:tc>
      </w:tr>
      <w:tr w:rsidR="008519A3" w:rsidRPr="007E121C" w14:paraId="3F2A1019"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0F96A0C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0A1ACC9" w14:textId="26D9905B"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756E55FC" w14:textId="4D867C5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0104ED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Door Opening 226 is shown on Drawing A-102A but is not Scheduled on Drawing A-601. Please</w:t>
            </w:r>
          </w:p>
          <w:p w14:paraId="24E5A2E1" w14:textId="5CAE1567" w:rsidR="008519A3" w:rsidRPr="007E121C" w:rsidRDefault="008519A3" w:rsidP="008519A3">
            <w:pPr>
              <w:rPr>
                <w:rFonts w:asciiTheme="minorHAnsi" w:hAnsiTheme="minorHAnsi" w:cstheme="minorHAnsi"/>
                <w:sz w:val="24"/>
                <w:szCs w:val="24"/>
              </w:rPr>
            </w:pPr>
            <w:r>
              <w:rPr>
                <w:rFonts w:ascii="TimesNewRomanPSMT" w:hAnsi="TimesNewRomanPSMT" w:cs="TimesNewRomanPSMT"/>
              </w:rPr>
              <w:t>advise.</w:t>
            </w:r>
          </w:p>
        </w:tc>
        <w:tc>
          <w:tcPr>
            <w:tcW w:w="4590" w:type="dxa"/>
            <w:tcBorders>
              <w:top w:val="single" w:sz="4" w:space="0" w:color="auto"/>
              <w:left w:val="single" w:sz="4" w:space="0" w:color="auto"/>
              <w:bottom w:val="single" w:sz="4" w:space="0" w:color="auto"/>
              <w:right w:val="single" w:sz="4" w:space="0" w:color="auto"/>
            </w:tcBorders>
          </w:tcPr>
          <w:p w14:paraId="18A64ECF" w14:textId="056BDC71" w:rsidR="008519A3" w:rsidRPr="00A8587F" w:rsidRDefault="008519A3" w:rsidP="008519A3">
            <w:pPr>
              <w:widowControl w:val="0"/>
              <w:rPr>
                <w:rFonts w:asciiTheme="minorHAnsi" w:hAnsiTheme="minorHAnsi" w:cstheme="minorHAnsi"/>
                <w:color w:val="FF0000"/>
                <w:sz w:val="24"/>
                <w:szCs w:val="24"/>
              </w:rPr>
            </w:pPr>
            <w:r w:rsidRPr="00BC322E">
              <w:rPr>
                <w:rFonts w:asciiTheme="minorHAnsi" w:hAnsiTheme="minorHAnsi" w:cstheme="minorHAnsi"/>
                <w:color w:val="FF0000"/>
                <w:sz w:val="24"/>
                <w:szCs w:val="24"/>
              </w:rPr>
              <w:t>Door 226 is to have the same specification as Door 108 for door type, frame type, and hardware set.</w:t>
            </w:r>
          </w:p>
        </w:tc>
      </w:tr>
      <w:tr w:rsidR="008519A3" w:rsidRPr="007E121C" w14:paraId="0F8CB41E" w14:textId="77777777" w:rsidTr="00686175">
        <w:trPr>
          <w:cantSplit/>
        </w:trPr>
        <w:tc>
          <w:tcPr>
            <w:tcW w:w="810" w:type="dxa"/>
            <w:tcBorders>
              <w:top w:val="single" w:sz="4" w:space="0" w:color="auto"/>
              <w:left w:val="single" w:sz="4" w:space="0" w:color="auto"/>
              <w:bottom w:val="single" w:sz="4" w:space="0" w:color="auto"/>
              <w:right w:val="single" w:sz="4" w:space="0" w:color="auto"/>
            </w:tcBorders>
          </w:tcPr>
          <w:p w14:paraId="4BB8721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DFCA7A0" w14:textId="0383C004"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60B7A0D4" w14:textId="3B5D7F28"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AAEA2A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Opening 213 on Drawing A-601 is scheduled as “FRAMELESS DOOR OPENING”. Please</w:t>
            </w:r>
          </w:p>
          <w:p w14:paraId="7FA1E105" w14:textId="18A396B9" w:rsidR="008519A3" w:rsidRPr="007E121C" w:rsidRDefault="008519A3" w:rsidP="008519A3">
            <w:pPr>
              <w:rPr>
                <w:rFonts w:asciiTheme="minorHAnsi" w:hAnsiTheme="minorHAnsi" w:cstheme="minorHAnsi"/>
                <w:sz w:val="24"/>
                <w:szCs w:val="24"/>
              </w:rPr>
            </w:pPr>
            <w:r>
              <w:rPr>
                <w:rFonts w:ascii="TimesNewRomanPSMT" w:hAnsi="TimesNewRomanPSMT" w:cs="TimesNewRomanPSMT"/>
              </w:rPr>
              <w:t>confirm that this is a Drywall cased opening and not a Hollow Metal cased opening.</w:t>
            </w:r>
          </w:p>
        </w:tc>
        <w:tc>
          <w:tcPr>
            <w:tcW w:w="4590" w:type="dxa"/>
            <w:tcBorders>
              <w:top w:val="single" w:sz="4" w:space="0" w:color="auto"/>
              <w:left w:val="single" w:sz="4" w:space="0" w:color="auto"/>
              <w:bottom w:val="single" w:sz="4" w:space="0" w:color="auto"/>
              <w:right w:val="single" w:sz="4" w:space="0" w:color="auto"/>
            </w:tcBorders>
          </w:tcPr>
          <w:p w14:paraId="00426E43" w14:textId="5452DE81"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Opening 213 is drywall cased opening.</w:t>
            </w:r>
          </w:p>
        </w:tc>
      </w:tr>
      <w:tr w:rsidR="008519A3" w:rsidRPr="007E121C" w14:paraId="3E5ECD54"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3E6AA1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317BEE6" w14:textId="7069FB78"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10376B7" w14:textId="0CE4020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E559475"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Please confirm that Door Opening 24 is to receive Hardware Set 26.0. Note: is scheduled as such</w:t>
            </w:r>
          </w:p>
          <w:p w14:paraId="1CEE194F" w14:textId="042D133D" w:rsidR="008519A3" w:rsidRPr="007E121C" w:rsidRDefault="008519A3" w:rsidP="008519A3">
            <w:pPr>
              <w:rPr>
                <w:rFonts w:asciiTheme="minorHAnsi" w:hAnsiTheme="minorHAnsi" w:cstheme="minorHAnsi"/>
                <w:sz w:val="24"/>
                <w:szCs w:val="24"/>
              </w:rPr>
            </w:pPr>
            <w:r>
              <w:rPr>
                <w:rFonts w:ascii="TimesNewRomanPSMT" w:hAnsi="TimesNewRomanPSMT" w:cs="TimesNewRomanPSMT"/>
              </w:rPr>
              <w:t>on Drawing A-601, however Specification Section 08 71 00 does not note Openings for Set 26.0.</w:t>
            </w:r>
          </w:p>
        </w:tc>
        <w:tc>
          <w:tcPr>
            <w:tcW w:w="4590" w:type="dxa"/>
            <w:tcBorders>
              <w:top w:val="single" w:sz="4" w:space="0" w:color="auto"/>
              <w:left w:val="single" w:sz="4" w:space="0" w:color="auto"/>
              <w:bottom w:val="single" w:sz="4" w:space="0" w:color="auto"/>
              <w:right w:val="single" w:sz="4" w:space="0" w:color="auto"/>
            </w:tcBorders>
          </w:tcPr>
          <w:p w14:paraId="754DA278" w14:textId="5EC3AE42"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Door opening 24 receives Hardware Set 26.0.</w:t>
            </w:r>
          </w:p>
        </w:tc>
      </w:tr>
      <w:tr w:rsidR="008519A3" w:rsidRPr="007E121C" w14:paraId="21EFD74A"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5F7F38B"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4470825" w14:textId="2CE11644"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4103574" w14:textId="222F11AD"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D2E2456"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The Door Schedule on Drawing A-601 indicates Hardware Set 19.0 for Openings 112E, 113E,</w:t>
            </w:r>
          </w:p>
          <w:p w14:paraId="2E34DECB"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114E, 115E, and 116E however, Specification Section 08 71 00 does not note the openings. Please</w:t>
            </w:r>
          </w:p>
          <w:p w14:paraId="0CDF7DF5" w14:textId="3D53ECA2" w:rsidR="008519A3" w:rsidRPr="007C7773" w:rsidRDefault="008519A3" w:rsidP="008519A3">
            <w:pPr>
              <w:rPr>
                <w:rFonts w:asciiTheme="minorHAnsi" w:hAnsiTheme="minorHAnsi" w:cstheme="minorHAnsi"/>
                <w:sz w:val="24"/>
                <w:szCs w:val="24"/>
              </w:rPr>
            </w:pPr>
            <w:r>
              <w:rPr>
                <w:rFonts w:ascii="TimesNewRomanPSMT" w:hAnsi="TimesNewRomanPSMT" w:cs="TimesNewRomanPSMT"/>
              </w:rPr>
              <w:t>advise.</w:t>
            </w:r>
          </w:p>
        </w:tc>
        <w:tc>
          <w:tcPr>
            <w:tcW w:w="4590" w:type="dxa"/>
            <w:tcBorders>
              <w:top w:val="single" w:sz="4" w:space="0" w:color="auto"/>
              <w:left w:val="single" w:sz="4" w:space="0" w:color="auto"/>
              <w:bottom w:val="single" w:sz="4" w:space="0" w:color="auto"/>
              <w:right w:val="single" w:sz="4" w:space="0" w:color="auto"/>
            </w:tcBorders>
          </w:tcPr>
          <w:p w14:paraId="74EFD92C" w14:textId="77777777" w:rsidR="008519A3" w:rsidRPr="00A8587F" w:rsidRDefault="008519A3" w:rsidP="008519A3">
            <w:pPr>
              <w:widowControl w:val="0"/>
              <w:rPr>
                <w:rFonts w:asciiTheme="minorHAnsi" w:hAnsiTheme="minorHAnsi" w:cstheme="minorHAnsi"/>
                <w:color w:val="FF0000"/>
                <w:sz w:val="24"/>
                <w:szCs w:val="24"/>
              </w:rPr>
            </w:pPr>
          </w:p>
          <w:p w14:paraId="306B5D87" w14:textId="48EA7319"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Set 19.0 is correct Hardware Set for openings 112E, 113E, 114E, 115E and 116E.</w:t>
            </w:r>
          </w:p>
        </w:tc>
      </w:tr>
      <w:tr w:rsidR="008519A3" w:rsidRPr="007E121C" w14:paraId="6FCF45DF"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923042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F6336F1" w14:textId="5220094A"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C3F8F2C" w14:textId="02C5DDBD"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A5DF510"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The Door Schedule on Drawing A-601 indicates Hardware Set 19.0 for Opening 140 however,</w:t>
            </w:r>
          </w:p>
          <w:p w14:paraId="6D6459BB" w14:textId="418F3DA8" w:rsidR="008519A3" w:rsidRPr="007E121C" w:rsidRDefault="008519A3" w:rsidP="008519A3">
            <w:pPr>
              <w:rPr>
                <w:rFonts w:asciiTheme="minorHAnsi" w:hAnsiTheme="minorHAnsi" w:cstheme="minorHAnsi"/>
                <w:sz w:val="24"/>
                <w:szCs w:val="24"/>
              </w:rPr>
            </w:pPr>
            <w:r>
              <w:rPr>
                <w:rFonts w:ascii="TimesNewRomanPSMT" w:hAnsi="TimesNewRomanPSMT" w:cs="TimesNewRomanPSMT"/>
              </w:rPr>
              <w:t>Specification Section 08 71 00 indicates Set 18.0. Please advise.</w:t>
            </w:r>
          </w:p>
        </w:tc>
        <w:tc>
          <w:tcPr>
            <w:tcW w:w="4590" w:type="dxa"/>
            <w:tcBorders>
              <w:top w:val="single" w:sz="4" w:space="0" w:color="auto"/>
              <w:left w:val="single" w:sz="4" w:space="0" w:color="auto"/>
              <w:bottom w:val="single" w:sz="4" w:space="0" w:color="auto"/>
              <w:right w:val="single" w:sz="4" w:space="0" w:color="auto"/>
            </w:tcBorders>
          </w:tcPr>
          <w:p w14:paraId="3DD35777" w14:textId="62018495"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The correct Hardware Set for opening 140 is Set 19.0.</w:t>
            </w:r>
          </w:p>
        </w:tc>
      </w:tr>
      <w:tr w:rsidR="008519A3" w:rsidRPr="007E121C" w14:paraId="14CC586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DB86D7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74BD548" w14:textId="4CF4B859"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341F26A" w14:textId="7BD83E80"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B61F638"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The Door Schedule on Drawing A-601 indicates Hardware Set 18.0 for Opening 141 however,</w:t>
            </w:r>
          </w:p>
          <w:p w14:paraId="33FD9C62" w14:textId="082FA4A7" w:rsidR="008519A3" w:rsidRPr="007C7773" w:rsidRDefault="008519A3" w:rsidP="008519A3">
            <w:pPr>
              <w:rPr>
                <w:rFonts w:asciiTheme="minorHAnsi" w:hAnsiTheme="minorHAnsi" w:cstheme="minorHAnsi"/>
                <w:sz w:val="24"/>
                <w:szCs w:val="24"/>
              </w:rPr>
            </w:pPr>
            <w:r>
              <w:rPr>
                <w:rFonts w:ascii="TimesNewRomanPSMT" w:hAnsi="TimesNewRomanPSMT" w:cs="TimesNewRomanPSMT"/>
              </w:rPr>
              <w:t>Specification Section 08 71 00 indicates Set 19.0. Please advise.</w:t>
            </w:r>
          </w:p>
          <w:p w14:paraId="23652735"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A9DDA4B" w14:textId="350AA80F"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The correct Hardware Set for opening 141 is Set 18.0.</w:t>
            </w:r>
          </w:p>
        </w:tc>
      </w:tr>
      <w:tr w:rsidR="008519A3" w:rsidRPr="007E121C" w14:paraId="131E0E38"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E67085A"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1B86EB6" w14:textId="635106AC"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B7C2C70" w14:textId="31E2A01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5730B33"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The Door Schedule on Drawing A-601 indicates Hardware Set 11.0 for Opening 155 however,</w:t>
            </w:r>
          </w:p>
          <w:p w14:paraId="55C182E1" w14:textId="49816949" w:rsidR="008519A3" w:rsidRPr="007E121C" w:rsidRDefault="008519A3" w:rsidP="008519A3">
            <w:pPr>
              <w:rPr>
                <w:rFonts w:asciiTheme="minorHAnsi" w:hAnsiTheme="minorHAnsi" w:cstheme="minorHAnsi"/>
                <w:sz w:val="24"/>
                <w:szCs w:val="24"/>
              </w:rPr>
            </w:pPr>
            <w:r>
              <w:rPr>
                <w:rFonts w:ascii="TimesNewRomanPSMT" w:hAnsi="TimesNewRomanPSMT" w:cs="TimesNewRomanPSMT"/>
              </w:rPr>
              <w:t>Specification Section 08 71 00 indicates Set 9.0. Please advise.</w:t>
            </w:r>
          </w:p>
        </w:tc>
        <w:tc>
          <w:tcPr>
            <w:tcW w:w="4590" w:type="dxa"/>
            <w:tcBorders>
              <w:top w:val="single" w:sz="4" w:space="0" w:color="auto"/>
              <w:left w:val="single" w:sz="4" w:space="0" w:color="auto"/>
              <w:bottom w:val="single" w:sz="4" w:space="0" w:color="auto"/>
              <w:right w:val="single" w:sz="4" w:space="0" w:color="auto"/>
            </w:tcBorders>
          </w:tcPr>
          <w:p w14:paraId="7BC6C26F" w14:textId="5875EBBB"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The correct Hardware Set for opening 155 is Set 9.0.</w:t>
            </w:r>
          </w:p>
        </w:tc>
      </w:tr>
      <w:tr w:rsidR="008519A3" w:rsidRPr="007E121C" w14:paraId="510A205C"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314316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8B89CC1" w14:textId="3679D43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1D626B83" w14:textId="5E24C9B4"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CEC6E9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Specification Section 08 71 00 indicates Hardware Set 6.0 for Opening S-2.2 however </w:t>
            </w:r>
            <w:proofErr w:type="gramStart"/>
            <w:r>
              <w:rPr>
                <w:rFonts w:ascii="TimesNewRomanPSMT" w:hAnsi="TimesNewRomanPSMT" w:cs="TimesNewRomanPSMT"/>
              </w:rPr>
              <w:t>this</w:t>
            </w:r>
            <w:proofErr w:type="gramEnd"/>
          </w:p>
          <w:p w14:paraId="63C35170" w14:textId="755C3D9F" w:rsidR="008519A3" w:rsidRPr="007E121C" w:rsidRDefault="008519A3" w:rsidP="008519A3">
            <w:pPr>
              <w:rPr>
                <w:rFonts w:asciiTheme="minorHAnsi" w:hAnsiTheme="minorHAnsi" w:cstheme="minorHAnsi"/>
                <w:sz w:val="24"/>
                <w:szCs w:val="24"/>
              </w:rPr>
            </w:pPr>
            <w:r>
              <w:rPr>
                <w:rFonts w:ascii="TimesNewRomanPSMT" w:hAnsi="TimesNewRomanPSMT" w:cs="TimesNewRomanPSMT"/>
              </w:rPr>
              <w:t>Opening is not Scheduled on Drawing A-601. Please advise.</w:t>
            </w:r>
          </w:p>
        </w:tc>
        <w:tc>
          <w:tcPr>
            <w:tcW w:w="4590" w:type="dxa"/>
            <w:tcBorders>
              <w:top w:val="single" w:sz="4" w:space="0" w:color="auto"/>
              <w:left w:val="single" w:sz="4" w:space="0" w:color="auto"/>
              <w:bottom w:val="single" w:sz="4" w:space="0" w:color="auto"/>
              <w:right w:val="single" w:sz="4" w:space="0" w:color="auto"/>
            </w:tcBorders>
          </w:tcPr>
          <w:p w14:paraId="57180F27" w14:textId="72E904FC"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There is no S-2.2 opening in the project.</w:t>
            </w:r>
          </w:p>
        </w:tc>
      </w:tr>
      <w:tr w:rsidR="008519A3" w:rsidRPr="007E121C" w14:paraId="29DAF31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C88576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58E7039" w14:textId="7AD02D9B"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4741812" w14:textId="445AEA70"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5032695"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The Door Type Elevations on Drawing A-601 indicate Type 4 however this Type is </w:t>
            </w:r>
            <w:proofErr w:type="gramStart"/>
            <w:r>
              <w:rPr>
                <w:rFonts w:ascii="TimesNewRomanPSMT" w:hAnsi="TimesNewRomanPSMT" w:cs="TimesNewRomanPSMT"/>
              </w:rPr>
              <w:t>not</w:t>
            </w:r>
            <w:proofErr w:type="gramEnd"/>
          </w:p>
          <w:p w14:paraId="14CC2A75" w14:textId="04EBE664" w:rsidR="008519A3" w:rsidRPr="007E121C" w:rsidRDefault="008519A3" w:rsidP="008519A3">
            <w:pPr>
              <w:rPr>
                <w:rFonts w:asciiTheme="minorHAnsi" w:hAnsiTheme="minorHAnsi" w:cstheme="minorHAnsi"/>
                <w:sz w:val="24"/>
                <w:szCs w:val="24"/>
              </w:rPr>
            </w:pPr>
            <w:r>
              <w:rPr>
                <w:rFonts w:ascii="TimesNewRomanPSMT" w:hAnsi="TimesNewRomanPSMT" w:cs="TimesNewRomanPSMT"/>
              </w:rPr>
              <w:t>Scheduled. Please advise.</w:t>
            </w:r>
          </w:p>
          <w:p w14:paraId="77857BA7"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6E5BBDD" w14:textId="77777777" w:rsidR="008519A3" w:rsidRPr="00A8587F" w:rsidRDefault="008519A3" w:rsidP="008519A3">
            <w:pPr>
              <w:widowControl w:val="0"/>
              <w:rPr>
                <w:rFonts w:asciiTheme="minorHAnsi" w:hAnsiTheme="minorHAnsi" w:cstheme="minorHAnsi"/>
                <w:color w:val="FF0000"/>
                <w:sz w:val="24"/>
                <w:szCs w:val="24"/>
              </w:rPr>
            </w:pPr>
          </w:p>
          <w:p w14:paraId="4664F36A" w14:textId="358F2437"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Frame type 4 is not in the project. Please disregard. This was a change, and the frame type did not get removed.</w:t>
            </w:r>
          </w:p>
        </w:tc>
      </w:tr>
      <w:tr w:rsidR="008519A3" w:rsidRPr="007E121C" w14:paraId="0994CA6C"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FAC7B11"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6FA207B" w14:textId="1F728068"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64BCD856" w14:textId="6EE0A1AD"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D4AF2C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Detail 12 on Drawing I-403 does not include Room HAC – C1-62 in the list of rooms however,</w:t>
            </w:r>
          </w:p>
          <w:p w14:paraId="3BC44A49" w14:textId="2F514B76" w:rsidR="008519A3" w:rsidRPr="007E121C" w:rsidRDefault="008519A3" w:rsidP="008519A3">
            <w:pPr>
              <w:rPr>
                <w:rFonts w:asciiTheme="minorHAnsi" w:hAnsiTheme="minorHAnsi" w:cstheme="minorHAnsi"/>
                <w:sz w:val="24"/>
                <w:szCs w:val="24"/>
              </w:rPr>
            </w:pPr>
            <w:r>
              <w:rPr>
                <w:rFonts w:ascii="TimesNewRomanPSMT" w:hAnsi="TimesNewRomanPSMT" w:cs="TimesNewRomanPSMT"/>
              </w:rPr>
              <w:t>the Finish Schedule on Drawing I-001 does. Please advise.</w:t>
            </w:r>
          </w:p>
        </w:tc>
        <w:tc>
          <w:tcPr>
            <w:tcW w:w="4590" w:type="dxa"/>
            <w:tcBorders>
              <w:top w:val="single" w:sz="4" w:space="0" w:color="auto"/>
              <w:left w:val="single" w:sz="4" w:space="0" w:color="auto"/>
              <w:bottom w:val="single" w:sz="4" w:space="0" w:color="auto"/>
              <w:right w:val="single" w:sz="4" w:space="0" w:color="auto"/>
            </w:tcBorders>
          </w:tcPr>
          <w:p w14:paraId="7462B3B3" w14:textId="561C05FF"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HAC C1-62 SHALL HAVE FINISHES LISTED IN ROOM FINISH SCHEDULE ON I-001</w:t>
            </w:r>
          </w:p>
        </w:tc>
      </w:tr>
      <w:tr w:rsidR="008519A3" w:rsidRPr="007E121C" w14:paraId="7F38E76A"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C26566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5CD2D44" w14:textId="06B4DB3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B4E7BF8" w14:textId="3AA765A1"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30D9D66"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Keynote 5 on Drawing I-101B refers to Detail 2/A-311 for New Gypsum Board and Plaster. Please</w:t>
            </w:r>
          </w:p>
          <w:p w14:paraId="4CF6B302" w14:textId="6C5C5567" w:rsidR="008519A3" w:rsidRPr="007E121C" w:rsidRDefault="008519A3" w:rsidP="008519A3">
            <w:pPr>
              <w:rPr>
                <w:rFonts w:asciiTheme="minorHAnsi" w:hAnsiTheme="minorHAnsi" w:cstheme="minorHAnsi"/>
                <w:sz w:val="24"/>
                <w:szCs w:val="24"/>
              </w:rPr>
            </w:pPr>
            <w:r>
              <w:rPr>
                <w:rFonts w:ascii="TimesNewRomanPSMT" w:hAnsi="TimesNewRomanPSMT" w:cs="TimesNewRomanPSMT"/>
              </w:rPr>
              <w:t>confirm reference.</w:t>
            </w:r>
          </w:p>
        </w:tc>
        <w:tc>
          <w:tcPr>
            <w:tcW w:w="4590" w:type="dxa"/>
            <w:tcBorders>
              <w:top w:val="single" w:sz="4" w:space="0" w:color="auto"/>
              <w:left w:val="single" w:sz="4" w:space="0" w:color="auto"/>
              <w:bottom w:val="single" w:sz="4" w:space="0" w:color="auto"/>
              <w:right w:val="single" w:sz="4" w:space="0" w:color="auto"/>
            </w:tcBorders>
          </w:tcPr>
          <w:p w14:paraId="2F3E2C5E" w14:textId="26213577" w:rsidR="008519A3" w:rsidRPr="00A8587F" w:rsidRDefault="008519A3" w:rsidP="008519A3">
            <w:pPr>
              <w:widowControl w:val="0"/>
              <w:rPr>
                <w:rFonts w:asciiTheme="minorHAnsi" w:hAnsiTheme="minorHAnsi" w:cstheme="minorHAnsi"/>
                <w:color w:val="FF0000"/>
                <w:sz w:val="24"/>
                <w:szCs w:val="24"/>
              </w:rPr>
            </w:pPr>
            <w:r w:rsidRPr="00B539B5">
              <w:rPr>
                <w:rFonts w:asciiTheme="minorHAnsi" w:hAnsiTheme="minorHAnsi" w:cstheme="minorHAnsi"/>
                <w:color w:val="FF0000"/>
                <w:sz w:val="24"/>
                <w:szCs w:val="24"/>
              </w:rPr>
              <w:t>SEE SHEET A-501 FOR PARTITION TYPE WL</w:t>
            </w:r>
          </w:p>
        </w:tc>
      </w:tr>
      <w:tr w:rsidR="008519A3" w:rsidRPr="007E121C" w14:paraId="439E6A8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512C27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BBB6442" w14:textId="634B9B9C"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F02430B" w14:textId="42F2AE06"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564CA85"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Please confirm the intent of Partition Type – WL to be a new ¼” Mold/Moisture Resistant Type</w:t>
            </w:r>
          </w:p>
          <w:p w14:paraId="26BA24EA"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“X” Gypsum Wallboard applied direct to existing partition surface with a new Veneer Plaster</w:t>
            </w:r>
          </w:p>
          <w:p w14:paraId="74D2DBA1" w14:textId="4E26DB41" w:rsidR="008519A3" w:rsidRPr="007E121C" w:rsidRDefault="008519A3" w:rsidP="008519A3">
            <w:pPr>
              <w:rPr>
                <w:rFonts w:asciiTheme="minorHAnsi" w:hAnsiTheme="minorHAnsi" w:cstheme="minorHAnsi"/>
                <w:sz w:val="24"/>
                <w:szCs w:val="24"/>
              </w:rPr>
            </w:pPr>
            <w:r>
              <w:rPr>
                <w:rFonts w:ascii="TimesNewRomanPSMT" w:hAnsi="TimesNewRomanPSMT" w:cs="TimesNewRomanPSMT"/>
              </w:rPr>
              <w:t>System to then be applied.</w:t>
            </w:r>
          </w:p>
        </w:tc>
        <w:tc>
          <w:tcPr>
            <w:tcW w:w="4590" w:type="dxa"/>
            <w:tcBorders>
              <w:top w:val="single" w:sz="4" w:space="0" w:color="auto"/>
              <w:left w:val="single" w:sz="4" w:space="0" w:color="auto"/>
              <w:bottom w:val="single" w:sz="4" w:space="0" w:color="auto"/>
              <w:right w:val="single" w:sz="4" w:space="0" w:color="auto"/>
            </w:tcBorders>
          </w:tcPr>
          <w:p w14:paraId="58409923" w14:textId="77777777" w:rsidR="008519A3" w:rsidRPr="00A8587F" w:rsidRDefault="008519A3" w:rsidP="008519A3">
            <w:pPr>
              <w:widowControl w:val="0"/>
              <w:rPr>
                <w:rFonts w:asciiTheme="minorHAnsi" w:hAnsiTheme="minorHAnsi" w:cstheme="minorHAnsi"/>
                <w:color w:val="FF0000"/>
                <w:sz w:val="24"/>
                <w:szCs w:val="24"/>
              </w:rPr>
            </w:pPr>
          </w:p>
          <w:p w14:paraId="413FB20D" w14:textId="349F918F"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Confirmed, new ¼” drywall to be finished to Level 4.</w:t>
            </w:r>
          </w:p>
        </w:tc>
      </w:tr>
      <w:tr w:rsidR="008519A3" w:rsidRPr="007E121C" w14:paraId="6FAA9699"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F6878CF"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5EF5B8A" w14:textId="669D9174"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A979BC4" w14:textId="730B0287"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6EF2F88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Please confirm the quantity of 49 for JSN Number F3050 (24”H X 36”W Whiteboard, Dry Erase)</w:t>
            </w:r>
          </w:p>
          <w:p w14:paraId="053F97DB" w14:textId="7A3603C6" w:rsidR="008519A3" w:rsidRPr="007E121C" w:rsidRDefault="008519A3" w:rsidP="008519A3">
            <w:pPr>
              <w:rPr>
                <w:rFonts w:asciiTheme="minorHAnsi" w:hAnsiTheme="minorHAnsi" w:cstheme="minorHAnsi"/>
                <w:sz w:val="24"/>
                <w:szCs w:val="24"/>
              </w:rPr>
            </w:pPr>
            <w:r>
              <w:rPr>
                <w:rFonts w:ascii="TimesNewRomanPSMT" w:hAnsi="TimesNewRomanPSMT" w:cs="TimesNewRomanPSMT"/>
              </w:rPr>
              <w:t>scheduled on Drawings I-601 and I-602.</w:t>
            </w:r>
          </w:p>
          <w:p w14:paraId="73B16461"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764C370" w14:textId="68E0E4F5"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Yes</w:t>
            </w:r>
          </w:p>
        </w:tc>
      </w:tr>
      <w:tr w:rsidR="008519A3" w:rsidRPr="007E121C" w14:paraId="0ECD9EF3"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E604F9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FDB0064" w14:textId="45E1EA8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1FAAEBC0" w14:textId="086CF9E5"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EEAEEB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Are Tube Steel Supports required for the Divider Wall locations containing Resin Panels </w:t>
            </w:r>
            <w:proofErr w:type="gramStart"/>
            <w:r>
              <w:rPr>
                <w:rFonts w:ascii="TimesNewRomanPSMT" w:hAnsi="TimesNewRomanPSMT" w:cs="TimesNewRomanPSMT"/>
              </w:rPr>
              <w:t>occurring</w:t>
            </w:r>
            <w:proofErr w:type="gramEnd"/>
          </w:p>
          <w:p w14:paraId="7B22DC0B" w14:textId="65D56A9A" w:rsidR="008519A3" w:rsidRPr="007E121C" w:rsidRDefault="008519A3" w:rsidP="008519A3">
            <w:pPr>
              <w:rPr>
                <w:rFonts w:asciiTheme="minorHAnsi" w:hAnsiTheme="minorHAnsi" w:cstheme="minorHAnsi"/>
                <w:sz w:val="24"/>
                <w:szCs w:val="24"/>
              </w:rPr>
            </w:pPr>
            <w:r>
              <w:rPr>
                <w:rFonts w:ascii="TimesNewRomanPSMT" w:hAnsi="TimesNewRomanPSMT" w:cs="TimesNewRomanPSMT"/>
              </w:rPr>
              <w:t>at MH Waiting, Room C1-100 and Reception, Room C1-163?</w:t>
            </w:r>
          </w:p>
          <w:p w14:paraId="03609427"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B203CEA" w14:textId="228EF6A8"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No, U channel hardware needed for resin panels. See Details 2 &amp; 3/ I-202</w:t>
            </w:r>
          </w:p>
        </w:tc>
      </w:tr>
      <w:tr w:rsidR="008519A3" w:rsidRPr="007E121C" w14:paraId="6D94406B"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1577DC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4805F22" w14:textId="06F01425"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1BCE6529" w14:textId="57BB7B9D"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1EEF37E"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Rooms C1-125 and C1-126 are scheduled to receive Floor Finish LVT-1 on Drawing I-001</w:t>
            </w:r>
          </w:p>
          <w:p w14:paraId="580B91A6" w14:textId="46FFE577" w:rsidR="008519A3" w:rsidRPr="007E121C" w:rsidRDefault="008519A3" w:rsidP="008519A3">
            <w:pPr>
              <w:rPr>
                <w:rFonts w:asciiTheme="minorHAnsi" w:hAnsiTheme="minorHAnsi" w:cstheme="minorHAnsi"/>
                <w:sz w:val="24"/>
                <w:szCs w:val="24"/>
              </w:rPr>
            </w:pPr>
            <w:r>
              <w:rPr>
                <w:rFonts w:ascii="TimesNewRomanPSMT" w:hAnsi="TimesNewRomanPSMT" w:cs="TimesNewRomanPSMT"/>
              </w:rPr>
              <w:t>however, Drawing I-121A indicates LVT-2 as the Floor Finish. Please advise.</w:t>
            </w:r>
          </w:p>
        </w:tc>
        <w:tc>
          <w:tcPr>
            <w:tcW w:w="4590" w:type="dxa"/>
            <w:tcBorders>
              <w:top w:val="single" w:sz="4" w:space="0" w:color="auto"/>
              <w:left w:val="single" w:sz="4" w:space="0" w:color="auto"/>
              <w:bottom w:val="single" w:sz="4" w:space="0" w:color="auto"/>
              <w:right w:val="single" w:sz="4" w:space="0" w:color="auto"/>
            </w:tcBorders>
          </w:tcPr>
          <w:p w14:paraId="4EDF74E4" w14:textId="611FB6D0"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Storage C1-125 and Group Therapy C1-126 shall receive LVT-2</w:t>
            </w:r>
          </w:p>
        </w:tc>
      </w:tr>
      <w:tr w:rsidR="008519A3" w:rsidRPr="007E121C" w14:paraId="0612736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6B7830CB"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CF4D98C" w14:textId="434178A7"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84ACF29" w14:textId="4E82236E"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C42F818"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Room C2-205 is scheduled to receive Floor Finish RES-1 on Drawing I-001 however, Drawing I-</w:t>
            </w:r>
          </w:p>
          <w:p w14:paraId="48FA491C" w14:textId="70348443" w:rsidR="008519A3" w:rsidRPr="007E121C" w:rsidRDefault="008519A3" w:rsidP="008519A3">
            <w:pPr>
              <w:rPr>
                <w:rFonts w:asciiTheme="minorHAnsi" w:hAnsiTheme="minorHAnsi" w:cstheme="minorHAnsi"/>
                <w:sz w:val="24"/>
                <w:szCs w:val="24"/>
              </w:rPr>
            </w:pPr>
            <w:r>
              <w:rPr>
                <w:rFonts w:ascii="TimesNewRomanPSMT" w:hAnsi="TimesNewRomanPSMT" w:cs="TimesNewRomanPSMT"/>
              </w:rPr>
              <w:t>122 indicates LVT-1 as the Floor Finish. Please advise.</w:t>
            </w:r>
          </w:p>
        </w:tc>
        <w:tc>
          <w:tcPr>
            <w:tcW w:w="4590" w:type="dxa"/>
            <w:tcBorders>
              <w:top w:val="single" w:sz="4" w:space="0" w:color="auto"/>
              <w:left w:val="single" w:sz="4" w:space="0" w:color="auto"/>
              <w:bottom w:val="single" w:sz="4" w:space="0" w:color="auto"/>
              <w:right w:val="single" w:sz="4" w:space="0" w:color="auto"/>
            </w:tcBorders>
          </w:tcPr>
          <w:p w14:paraId="44D3A29E" w14:textId="45CC32F1"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C2-205 SHALL BE RES-1 AND RESB-1</w:t>
            </w:r>
          </w:p>
        </w:tc>
      </w:tr>
      <w:tr w:rsidR="008519A3" w:rsidRPr="007E121C" w14:paraId="2CF19C74"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CE0D38A"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8200850" w14:textId="41BE74C3"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6FEB9ADC" w14:textId="7196144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F88B7CD"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Room C2-206 is scheduled to receive Floor Finish LVT-1 on Drawing I-001 however, Drawing I-</w:t>
            </w:r>
          </w:p>
          <w:p w14:paraId="3CA0D3CC" w14:textId="4B000D89" w:rsidR="008519A3" w:rsidRPr="007E121C" w:rsidRDefault="008519A3" w:rsidP="008519A3">
            <w:pPr>
              <w:rPr>
                <w:rFonts w:asciiTheme="minorHAnsi" w:hAnsiTheme="minorHAnsi" w:cstheme="minorHAnsi"/>
                <w:sz w:val="24"/>
                <w:szCs w:val="24"/>
              </w:rPr>
            </w:pPr>
            <w:r>
              <w:rPr>
                <w:rFonts w:ascii="TimesNewRomanPSMT" w:hAnsi="TimesNewRomanPSMT" w:cs="TimesNewRomanPSMT"/>
              </w:rPr>
              <w:t>122 indicates RES-1 as the Floor Finish. Please advise.</w:t>
            </w:r>
          </w:p>
        </w:tc>
        <w:tc>
          <w:tcPr>
            <w:tcW w:w="4590" w:type="dxa"/>
            <w:tcBorders>
              <w:top w:val="single" w:sz="4" w:space="0" w:color="auto"/>
              <w:left w:val="single" w:sz="4" w:space="0" w:color="auto"/>
              <w:bottom w:val="single" w:sz="4" w:space="0" w:color="auto"/>
              <w:right w:val="single" w:sz="4" w:space="0" w:color="auto"/>
            </w:tcBorders>
          </w:tcPr>
          <w:p w14:paraId="00EA05EA" w14:textId="050D355D"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C2-206 SHALL BE LVT-1  FOR FLOORING</w:t>
            </w:r>
          </w:p>
        </w:tc>
      </w:tr>
      <w:tr w:rsidR="008519A3" w:rsidRPr="007E121C" w14:paraId="5B9538E1"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C0BDBB1"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DF7FA90" w14:textId="4BB1A6FB"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D5465FE" w14:textId="25955937"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8E2AEE4"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Please Confirm Whether the Toilet Partitions Shown at Rooms C1-63, C1-64, and C2-213 </w:t>
            </w:r>
            <w:proofErr w:type="gramStart"/>
            <w:r>
              <w:rPr>
                <w:rFonts w:ascii="TimesNewRomanPSMT" w:hAnsi="TimesNewRomanPSMT" w:cs="TimesNewRomanPSMT"/>
              </w:rPr>
              <w:t>are</w:t>
            </w:r>
            <w:proofErr w:type="gramEnd"/>
          </w:p>
          <w:p w14:paraId="19D98888" w14:textId="4B5C1B6C" w:rsidR="008519A3" w:rsidRPr="007C7773" w:rsidRDefault="008519A3" w:rsidP="008519A3">
            <w:pPr>
              <w:rPr>
                <w:rFonts w:asciiTheme="minorHAnsi" w:hAnsiTheme="minorHAnsi" w:cstheme="minorHAnsi"/>
                <w:sz w:val="24"/>
                <w:szCs w:val="24"/>
              </w:rPr>
            </w:pPr>
            <w:r>
              <w:rPr>
                <w:rFonts w:ascii="TimesNewRomanPSMT" w:hAnsi="TimesNewRomanPSMT" w:cs="TimesNewRomanPSMT"/>
              </w:rPr>
              <w:t>Ceiling Hung.</w:t>
            </w:r>
          </w:p>
        </w:tc>
        <w:tc>
          <w:tcPr>
            <w:tcW w:w="4590" w:type="dxa"/>
            <w:tcBorders>
              <w:top w:val="single" w:sz="4" w:space="0" w:color="auto"/>
              <w:left w:val="single" w:sz="4" w:space="0" w:color="auto"/>
              <w:bottom w:val="single" w:sz="4" w:space="0" w:color="auto"/>
              <w:right w:val="single" w:sz="4" w:space="0" w:color="auto"/>
            </w:tcBorders>
          </w:tcPr>
          <w:p w14:paraId="49579948" w14:textId="77777777" w:rsidR="008519A3" w:rsidRPr="00A8587F" w:rsidRDefault="008519A3" w:rsidP="008519A3">
            <w:pPr>
              <w:widowControl w:val="0"/>
              <w:rPr>
                <w:rFonts w:asciiTheme="minorHAnsi" w:hAnsiTheme="minorHAnsi" w:cstheme="minorHAnsi"/>
                <w:color w:val="FF0000"/>
                <w:sz w:val="24"/>
                <w:szCs w:val="24"/>
              </w:rPr>
            </w:pPr>
          </w:p>
          <w:p w14:paraId="40A02AC2" w14:textId="64237F89"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Partitions are floor and Ceiling hung see I431</w:t>
            </w:r>
          </w:p>
        </w:tc>
      </w:tr>
      <w:tr w:rsidR="008519A3" w:rsidRPr="007E121C" w14:paraId="398933EF"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6B3F8DE"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15F0A0E" w14:textId="795FDAFA"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761197C5" w14:textId="6D8C500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7F5E944"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Keynote 6 on Drawing I-141A indicates 8 locations for Fire Extinguisher Signage </w:t>
            </w:r>
            <w:proofErr w:type="gramStart"/>
            <w:r>
              <w:rPr>
                <w:rFonts w:ascii="TimesNewRomanPSMT" w:hAnsi="TimesNewRomanPSMT" w:cs="TimesNewRomanPSMT"/>
              </w:rPr>
              <w:t>however</w:t>
            </w:r>
            <w:proofErr w:type="gramEnd"/>
          </w:p>
          <w:p w14:paraId="1BF854DC" w14:textId="7002A3A0" w:rsidR="008519A3" w:rsidRPr="007E121C" w:rsidRDefault="008519A3" w:rsidP="008519A3">
            <w:pPr>
              <w:rPr>
                <w:rFonts w:asciiTheme="minorHAnsi" w:hAnsiTheme="minorHAnsi" w:cstheme="minorHAnsi"/>
                <w:sz w:val="24"/>
                <w:szCs w:val="24"/>
              </w:rPr>
            </w:pPr>
            <w:r>
              <w:rPr>
                <w:rFonts w:ascii="TimesNewRomanPSMT" w:hAnsi="TimesNewRomanPSMT" w:cs="TimesNewRomanPSMT"/>
              </w:rPr>
              <w:t>Keynote 7 on Drawing A-101A indicates 6 locations. Please advise.</w:t>
            </w:r>
          </w:p>
        </w:tc>
        <w:tc>
          <w:tcPr>
            <w:tcW w:w="4590" w:type="dxa"/>
            <w:tcBorders>
              <w:top w:val="single" w:sz="4" w:space="0" w:color="auto"/>
              <w:left w:val="single" w:sz="4" w:space="0" w:color="auto"/>
              <w:bottom w:val="single" w:sz="4" w:space="0" w:color="auto"/>
              <w:right w:val="single" w:sz="4" w:space="0" w:color="auto"/>
            </w:tcBorders>
          </w:tcPr>
          <w:p w14:paraId="20DC2BCE" w14:textId="2A1807AB"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There are 10 FEC in the project on first floor, see – see sheet G-006 for locations.  1 FEC on 2nd floor in Police Suite- see Sheet G-007</w:t>
            </w:r>
          </w:p>
        </w:tc>
      </w:tr>
      <w:tr w:rsidR="008519A3" w:rsidRPr="007E121C" w14:paraId="001A611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F9A373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A44CEDC" w14:textId="6D6099F6"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7CC0A942" w14:textId="3AE7B79F"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1A89462"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“Liquid Applied Continuous Vapor Retarder, Typical” is indicated between the R-33 Poly-Iso</w:t>
            </w:r>
          </w:p>
          <w:p w14:paraId="2B51511D"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Insulation and 5/8” Gypsum Cover Board in Detail 5 on Drawing A-316 however is not </w:t>
            </w:r>
            <w:proofErr w:type="gramStart"/>
            <w:r>
              <w:rPr>
                <w:rFonts w:ascii="TimesNewRomanPSMT" w:hAnsi="TimesNewRomanPSMT" w:cs="TimesNewRomanPSMT"/>
              </w:rPr>
              <w:t>indicated</w:t>
            </w:r>
            <w:proofErr w:type="gramEnd"/>
          </w:p>
          <w:p w14:paraId="062A32EE" w14:textId="69A19362" w:rsidR="008519A3" w:rsidRPr="007C7773" w:rsidRDefault="008519A3" w:rsidP="008519A3">
            <w:pPr>
              <w:rPr>
                <w:rFonts w:asciiTheme="minorHAnsi" w:hAnsiTheme="minorHAnsi" w:cstheme="minorHAnsi"/>
                <w:sz w:val="24"/>
                <w:szCs w:val="24"/>
              </w:rPr>
            </w:pPr>
            <w:r>
              <w:rPr>
                <w:rFonts w:ascii="TimesNewRomanPSMT" w:hAnsi="TimesNewRomanPSMT" w:cs="TimesNewRomanPSMT"/>
              </w:rPr>
              <w:t>in Details 1 and 3 on Drawing A-316. Please advise.</w:t>
            </w:r>
          </w:p>
          <w:p w14:paraId="1BF081F2"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4B5DE34" w14:textId="15032AA4"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Disregard note 5/A-316. There is not a liquid vapor retarder on top of metal deck.</w:t>
            </w:r>
          </w:p>
        </w:tc>
      </w:tr>
      <w:tr w:rsidR="008519A3" w:rsidRPr="007E121C" w14:paraId="493A5F58"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F0A532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A246BFE" w14:textId="2DFF56FF"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024F9DF0" w14:textId="667C31E4"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36AC1BB" w14:textId="3E75DBAB" w:rsidR="008519A3" w:rsidRPr="007E121C" w:rsidRDefault="008519A3" w:rsidP="008519A3">
            <w:pPr>
              <w:rPr>
                <w:rFonts w:asciiTheme="minorHAnsi" w:hAnsiTheme="minorHAnsi" w:cstheme="minorHAnsi"/>
                <w:sz w:val="24"/>
                <w:szCs w:val="24"/>
              </w:rPr>
            </w:pPr>
            <w:r>
              <w:rPr>
                <w:rFonts w:ascii="TimesNewRomanPSMT" w:hAnsi="TimesNewRomanPSMT" w:cs="TimesNewRomanPSMT"/>
              </w:rPr>
              <w:t>Please provide a Specification for the Chain Link Fencing shown on Drawing A-202.</w:t>
            </w:r>
          </w:p>
        </w:tc>
        <w:tc>
          <w:tcPr>
            <w:tcW w:w="4590" w:type="dxa"/>
            <w:tcBorders>
              <w:top w:val="single" w:sz="4" w:space="0" w:color="auto"/>
              <w:left w:val="single" w:sz="4" w:space="0" w:color="auto"/>
              <w:bottom w:val="single" w:sz="4" w:space="0" w:color="auto"/>
              <w:right w:val="single" w:sz="4" w:space="0" w:color="auto"/>
            </w:tcBorders>
          </w:tcPr>
          <w:p w14:paraId="71970226" w14:textId="1D596943"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Fence Specification will be provided in Addendum #01.</w:t>
            </w:r>
          </w:p>
        </w:tc>
      </w:tr>
      <w:tr w:rsidR="008519A3" w:rsidRPr="007E121C" w14:paraId="4F6CE026"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F689067"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978ACAA" w14:textId="37B94C61"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584C927" w14:textId="4592DD95"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AA7B029"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Wall Sections and Details seem to use the indications “</w:t>
            </w:r>
            <w:proofErr w:type="spellStart"/>
            <w:r>
              <w:rPr>
                <w:rFonts w:ascii="TimesNewRomanPSMT" w:hAnsi="TimesNewRomanPSMT" w:cs="TimesNewRomanPSMT"/>
              </w:rPr>
              <w:t>Dampproofing</w:t>
            </w:r>
            <w:proofErr w:type="spellEnd"/>
            <w:r>
              <w:rPr>
                <w:rFonts w:ascii="TimesNewRomanPSMT" w:hAnsi="TimesNewRomanPSMT" w:cs="TimesNewRomanPSMT"/>
              </w:rPr>
              <w:t>”, “Liquid Applied Vapor</w:t>
            </w:r>
          </w:p>
          <w:p w14:paraId="1E1E0344"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Retarder”, “Liquid Applied Vapor Barrier”, “Liquid Applied Air/Water Barrier”, and “Waterproof</w:t>
            </w:r>
          </w:p>
          <w:p w14:paraId="0070108A"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Membrane” interchangeably. Please clarify scope and extent relative to Specification Sections 07</w:t>
            </w:r>
          </w:p>
          <w:p w14:paraId="4225BD60" w14:textId="66372086" w:rsidR="008519A3" w:rsidRPr="007E121C" w:rsidRDefault="008519A3" w:rsidP="008519A3">
            <w:pPr>
              <w:rPr>
                <w:rFonts w:asciiTheme="minorHAnsi" w:hAnsiTheme="minorHAnsi" w:cstheme="minorHAnsi"/>
                <w:sz w:val="24"/>
                <w:szCs w:val="24"/>
              </w:rPr>
            </w:pPr>
            <w:r>
              <w:rPr>
                <w:rFonts w:ascii="TimesNewRomanPSMT" w:hAnsi="TimesNewRomanPSMT" w:cs="TimesNewRomanPSMT"/>
              </w:rPr>
              <w:t>11 13 and 07 27 26. Reference 2/A-312, 2/A-314, 2/A-315, 3/A-315, and 5/A-316.</w:t>
            </w:r>
          </w:p>
        </w:tc>
        <w:tc>
          <w:tcPr>
            <w:tcW w:w="4590" w:type="dxa"/>
            <w:tcBorders>
              <w:top w:val="single" w:sz="4" w:space="0" w:color="auto"/>
              <w:left w:val="single" w:sz="4" w:space="0" w:color="auto"/>
              <w:bottom w:val="single" w:sz="4" w:space="0" w:color="auto"/>
              <w:right w:val="single" w:sz="4" w:space="0" w:color="auto"/>
            </w:tcBorders>
          </w:tcPr>
          <w:p w14:paraId="3CDEEE68" w14:textId="30020908" w:rsidR="008519A3" w:rsidRPr="00A8587F" w:rsidRDefault="008519A3" w:rsidP="008519A3">
            <w:pPr>
              <w:widowControl w:val="0"/>
              <w:rPr>
                <w:rFonts w:asciiTheme="minorHAnsi" w:hAnsiTheme="minorHAnsi" w:cstheme="minorHAnsi"/>
                <w:color w:val="FF0000"/>
                <w:sz w:val="24"/>
                <w:szCs w:val="24"/>
              </w:rPr>
            </w:pPr>
            <w:r w:rsidRPr="009730A0">
              <w:rPr>
                <w:rFonts w:asciiTheme="minorHAnsi" w:hAnsiTheme="minorHAnsi" w:cstheme="minorHAnsi"/>
                <w:color w:val="FF0000"/>
                <w:sz w:val="24"/>
                <w:szCs w:val="24"/>
              </w:rPr>
              <w:t xml:space="preserve">Bituminous </w:t>
            </w:r>
            <w:proofErr w:type="spellStart"/>
            <w:r w:rsidRPr="009730A0">
              <w:rPr>
                <w:rFonts w:asciiTheme="minorHAnsi" w:hAnsiTheme="minorHAnsi" w:cstheme="minorHAnsi"/>
                <w:color w:val="FF0000"/>
                <w:sz w:val="24"/>
                <w:szCs w:val="24"/>
              </w:rPr>
              <w:t>dampproofing</w:t>
            </w:r>
            <w:proofErr w:type="spellEnd"/>
            <w:r w:rsidRPr="009730A0">
              <w:rPr>
                <w:rFonts w:asciiTheme="minorHAnsi" w:hAnsiTheme="minorHAnsi" w:cstheme="minorHAnsi"/>
                <w:color w:val="FF0000"/>
                <w:sz w:val="24"/>
                <w:szCs w:val="24"/>
              </w:rPr>
              <w:t xml:space="preserve"> applies to below grade conditions - reference 07 11 13. Correct, “liquid applied vapor retarder, liquid applied vapor barrier, and applied</w:t>
            </w:r>
            <w:r>
              <w:t xml:space="preserve"> </w:t>
            </w:r>
            <w:r w:rsidRPr="009730A0">
              <w:rPr>
                <w:rFonts w:asciiTheme="minorHAnsi" w:hAnsiTheme="minorHAnsi" w:cstheme="minorHAnsi"/>
                <w:color w:val="FF0000"/>
                <w:sz w:val="24"/>
                <w:szCs w:val="24"/>
              </w:rPr>
              <w:t>and applied air/water barrier are interchangeable. This refers to wall construction. Generally speaking, applied to the exterior sheathing, prior to the finish material installed – reference 07 27 26.</w:t>
            </w:r>
          </w:p>
        </w:tc>
      </w:tr>
      <w:tr w:rsidR="008519A3" w:rsidRPr="007E121C" w14:paraId="660ECE2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1EDFFFE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26807B3" w14:textId="5AB3F39D"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BFC10E7" w14:textId="2E4B6A3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0215492" w14:textId="77777777" w:rsidR="008519A3" w:rsidRPr="007E121C" w:rsidRDefault="008519A3" w:rsidP="008519A3">
            <w:pPr>
              <w:rPr>
                <w:rFonts w:asciiTheme="minorHAnsi" w:hAnsiTheme="minorHAnsi" w:cstheme="minorHAnsi"/>
                <w:sz w:val="24"/>
                <w:szCs w:val="24"/>
              </w:rPr>
            </w:pPr>
          </w:p>
          <w:p w14:paraId="19ECC9FA"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Please confirm the Scope of work applicable to this project intended by Specification Section 07</w:t>
            </w:r>
          </w:p>
          <w:p w14:paraId="29B63909" w14:textId="2C0D41E1" w:rsidR="008519A3" w:rsidRPr="007E121C" w:rsidRDefault="008519A3" w:rsidP="008519A3">
            <w:pPr>
              <w:rPr>
                <w:rFonts w:asciiTheme="minorHAnsi" w:hAnsiTheme="minorHAnsi" w:cstheme="minorHAnsi"/>
                <w:sz w:val="24"/>
                <w:szCs w:val="24"/>
              </w:rPr>
            </w:pPr>
            <w:r>
              <w:rPr>
                <w:rFonts w:ascii="TimesNewRomanPSMT" w:hAnsi="TimesNewRomanPSMT" w:cs="TimesNewRomanPSMT"/>
              </w:rPr>
              <w:t>72 00 – Roof Accessories.</w:t>
            </w:r>
          </w:p>
        </w:tc>
        <w:tc>
          <w:tcPr>
            <w:tcW w:w="4590" w:type="dxa"/>
            <w:tcBorders>
              <w:top w:val="single" w:sz="4" w:space="0" w:color="auto"/>
              <w:left w:val="single" w:sz="4" w:space="0" w:color="auto"/>
              <w:bottom w:val="single" w:sz="4" w:space="0" w:color="auto"/>
              <w:right w:val="single" w:sz="4" w:space="0" w:color="auto"/>
            </w:tcBorders>
          </w:tcPr>
          <w:p w14:paraId="4EB6D97F" w14:textId="77777777" w:rsidR="008519A3" w:rsidRPr="00A8587F" w:rsidRDefault="008519A3" w:rsidP="008519A3">
            <w:pPr>
              <w:widowControl w:val="0"/>
              <w:rPr>
                <w:rFonts w:asciiTheme="minorHAnsi" w:hAnsiTheme="minorHAnsi" w:cstheme="minorHAnsi"/>
                <w:color w:val="FF0000"/>
                <w:sz w:val="24"/>
                <w:szCs w:val="24"/>
              </w:rPr>
            </w:pPr>
          </w:p>
          <w:p w14:paraId="57C2C510" w14:textId="32DC9A93" w:rsidR="008519A3" w:rsidRPr="00A8587F" w:rsidRDefault="008519A3" w:rsidP="008519A3">
            <w:pPr>
              <w:widowControl w:val="0"/>
              <w:rPr>
                <w:rFonts w:asciiTheme="minorHAnsi" w:hAnsiTheme="minorHAnsi" w:cstheme="minorHAnsi"/>
                <w:color w:val="FF0000"/>
                <w:sz w:val="24"/>
                <w:szCs w:val="24"/>
              </w:rPr>
            </w:pPr>
            <w:r w:rsidRPr="00731F31">
              <w:rPr>
                <w:rFonts w:asciiTheme="minorHAnsi" w:hAnsiTheme="minorHAnsi" w:cstheme="minorHAnsi"/>
                <w:color w:val="FF0000"/>
                <w:sz w:val="24"/>
                <w:szCs w:val="24"/>
              </w:rPr>
              <w:t>As defined by 07 72 00, this project has no roof hatches or metal grating roof walkway system.</w:t>
            </w:r>
          </w:p>
        </w:tc>
      </w:tr>
      <w:tr w:rsidR="008519A3" w:rsidRPr="007E121C" w14:paraId="49E35375"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61088C9B"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007049B" w14:textId="4495A7B9"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4848702C" w14:textId="1E372FC1"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33199A7"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Sheet Note G on Drawing A-401 indicates “Telecom Room to have Carbon Dioxide Extinguisher</w:t>
            </w:r>
          </w:p>
          <w:p w14:paraId="10E05EBB"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within 75’ of room. Please confirm responsibility for providing the Extinguisher – VA or</w:t>
            </w:r>
          </w:p>
          <w:p w14:paraId="1E0414DD" w14:textId="0A9EF538" w:rsidR="008519A3" w:rsidRPr="007E121C" w:rsidRDefault="008519A3" w:rsidP="008519A3">
            <w:pPr>
              <w:rPr>
                <w:rFonts w:asciiTheme="minorHAnsi" w:hAnsiTheme="minorHAnsi" w:cstheme="minorHAnsi"/>
                <w:sz w:val="24"/>
                <w:szCs w:val="24"/>
              </w:rPr>
            </w:pPr>
            <w:r>
              <w:rPr>
                <w:rFonts w:ascii="TimesNewRomanPSMT" w:hAnsi="TimesNewRomanPSMT" w:cs="TimesNewRomanPSMT"/>
              </w:rPr>
              <w:t>Contractor?</w:t>
            </w:r>
          </w:p>
        </w:tc>
        <w:tc>
          <w:tcPr>
            <w:tcW w:w="4590" w:type="dxa"/>
            <w:tcBorders>
              <w:top w:val="single" w:sz="4" w:space="0" w:color="auto"/>
              <w:left w:val="single" w:sz="4" w:space="0" w:color="auto"/>
              <w:bottom w:val="single" w:sz="4" w:space="0" w:color="auto"/>
              <w:right w:val="single" w:sz="4" w:space="0" w:color="auto"/>
            </w:tcBorders>
          </w:tcPr>
          <w:p w14:paraId="1DA123B3" w14:textId="6EC888D6" w:rsidR="008519A3" w:rsidRPr="00A8587F" w:rsidRDefault="008519A3" w:rsidP="008519A3">
            <w:pPr>
              <w:widowControl w:val="0"/>
              <w:rPr>
                <w:rFonts w:asciiTheme="minorHAnsi" w:hAnsiTheme="minorHAnsi" w:cstheme="minorHAnsi"/>
                <w:color w:val="FF0000"/>
                <w:sz w:val="24"/>
                <w:szCs w:val="24"/>
              </w:rPr>
            </w:pPr>
            <w:r w:rsidRPr="00731F31">
              <w:rPr>
                <w:rFonts w:asciiTheme="minorHAnsi" w:hAnsiTheme="minorHAnsi" w:cstheme="minorHAnsi"/>
                <w:color w:val="FF0000"/>
                <w:sz w:val="24"/>
                <w:szCs w:val="24"/>
              </w:rPr>
              <w:t>Contractor to provide and install CO2 fire extinguisher and fire extinguisher cabinet.</w:t>
            </w:r>
          </w:p>
        </w:tc>
      </w:tr>
      <w:tr w:rsidR="008519A3" w:rsidRPr="007E121C" w14:paraId="23C1C72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10589A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C7E4620" w14:textId="3C504E4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3550288" w14:textId="462FBC2E"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DBDA3EB"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Plastic Laminate Casework General Notes number 7 indicates that all Countertops are 1 ½” </w:t>
            </w:r>
            <w:proofErr w:type="gramStart"/>
            <w:r>
              <w:rPr>
                <w:rFonts w:ascii="TimesNewRomanPSMT" w:hAnsi="TimesNewRomanPSMT" w:cs="TimesNewRomanPSMT"/>
              </w:rPr>
              <w:t>thick</w:t>
            </w:r>
            <w:proofErr w:type="gramEnd"/>
          </w:p>
          <w:p w14:paraId="7F4EEB20" w14:textId="5F462B96" w:rsidR="008519A3" w:rsidRPr="007E121C" w:rsidRDefault="008519A3" w:rsidP="008519A3">
            <w:pPr>
              <w:rPr>
                <w:rFonts w:asciiTheme="minorHAnsi" w:hAnsiTheme="minorHAnsi" w:cstheme="minorHAnsi"/>
                <w:sz w:val="24"/>
                <w:szCs w:val="24"/>
              </w:rPr>
            </w:pPr>
            <w:proofErr w:type="gramStart"/>
            <w:r>
              <w:rPr>
                <w:rFonts w:ascii="TimesNewRomanPSMT" w:hAnsi="TimesNewRomanPSMT" w:cs="TimesNewRomanPSMT"/>
              </w:rPr>
              <w:t>however</w:t>
            </w:r>
            <w:proofErr w:type="gramEnd"/>
            <w:r>
              <w:rPr>
                <w:rFonts w:ascii="TimesNewRomanPSMT" w:hAnsi="TimesNewRomanPSMT" w:cs="TimesNewRomanPSMT"/>
              </w:rPr>
              <w:t xml:space="preserve"> Drawing I-203 indicates ½” thick. Please advise.</w:t>
            </w:r>
          </w:p>
        </w:tc>
        <w:tc>
          <w:tcPr>
            <w:tcW w:w="4590" w:type="dxa"/>
            <w:tcBorders>
              <w:top w:val="single" w:sz="4" w:space="0" w:color="auto"/>
              <w:left w:val="single" w:sz="4" w:space="0" w:color="auto"/>
              <w:bottom w:val="single" w:sz="4" w:space="0" w:color="auto"/>
              <w:right w:val="single" w:sz="4" w:space="0" w:color="auto"/>
            </w:tcBorders>
          </w:tcPr>
          <w:p w14:paraId="119F3505" w14:textId="4EB652B4" w:rsidR="008519A3" w:rsidRPr="00A8587F" w:rsidRDefault="008519A3" w:rsidP="008519A3">
            <w:pPr>
              <w:widowControl w:val="0"/>
              <w:rPr>
                <w:rFonts w:asciiTheme="minorHAnsi" w:hAnsiTheme="minorHAnsi" w:cstheme="minorHAnsi"/>
                <w:color w:val="FF0000"/>
                <w:sz w:val="24"/>
                <w:szCs w:val="24"/>
              </w:rPr>
            </w:pPr>
            <w:r w:rsidRPr="00731F31">
              <w:rPr>
                <w:rFonts w:asciiTheme="minorHAnsi" w:hAnsiTheme="minorHAnsi" w:cstheme="minorHAnsi"/>
                <w:color w:val="FF0000"/>
                <w:sz w:val="24"/>
                <w:szCs w:val="24"/>
              </w:rPr>
              <w:t>Countertops with support are 1-1/2” thick (3/4” thick solid surface), sills and wall caps are ½” thick.</w:t>
            </w:r>
          </w:p>
        </w:tc>
      </w:tr>
      <w:tr w:rsidR="008519A3" w:rsidRPr="007E121C" w14:paraId="1B6B14E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C02D254"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34BB734" w14:textId="6FD8E7F7"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AC04C2A" w14:textId="30530BF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9EB6CB1"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Equipment General Notes number 1 indicates “Contractor is responsible for removing and</w:t>
            </w:r>
          </w:p>
          <w:p w14:paraId="57B5C1D4"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relocating all existing furniture, fixtures, and equipment for renovation projects prior to</w:t>
            </w:r>
          </w:p>
          <w:p w14:paraId="7E36ADE9" w14:textId="72D9C1D9" w:rsidR="008519A3" w:rsidRPr="007E121C" w:rsidRDefault="008519A3" w:rsidP="008519A3">
            <w:pPr>
              <w:rPr>
                <w:rFonts w:asciiTheme="minorHAnsi" w:hAnsiTheme="minorHAnsi" w:cstheme="minorHAnsi"/>
                <w:sz w:val="24"/>
                <w:szCs w:val="24"/>
              </w:rPr>
            </w:pPr>
            <w:r>
              <w:rPr>
                <w:rFonts w:ascii="TimesNewRomanPSMT" w:hAnsi="TimesNewRomanPSMT" w:cs="TimesNewRomanPSMT"/>
              </w:rPr>
              <w:t>construction.”. Please confirm.</w:t>
            </w:r>
          </w:p>
        </w:tc>
        <w:tc>
          <w:tcPr>
            <w:tcW w:w="4590" w:type="dxa"/>
            <w:tcBorders>
              <w:top w:val="single" w:sz="4" w:space="0" w:color="auto"/>
              <w:left w:val="single" w:sz="4" w:space="0" w:color="auto"/>
              <w:bottom w:val="single" w:sz="4" w:space="0" w:color="auto"/>
              <w:right w:val="single" w:sz="4" w:space="0" w:color="auto"/>
            </w:tcBorders>
          </w:tcPr>
          <w:p w14:paraId="12BACEDD" w14:textId="77777777" w:rsidR="008519A3" w:rsidRPr="00A8587F" w:rsidRDefault="008519A3" w:rsidP="008519A3">
            <w:pPr>
              <w:widowControl w:val="0"/>
              <w:rPr>
                <w:rFonts w:asciiTheme="minorHAnsi" w:hAnsiTheme="minorHAnsi" w:cstheme="minorHAnsi"/>
                <w:color w:val="FF0000"/>
                <w:sz w:val="24"/>
                <w:szCs w:val="24"/>
              </w:rPr>
            </w:pPr>
          </w:p>
          <w:p w14:paraId="239EBAA5" w14:textId="121A024D" w:rsidR="008519A3" w:rsidRPr="00A8587F" w:rsidRDefault="008519A3" w:rsidP="008519A3">
            <w:pPr>
              <w:widowControl w:val="0"/>
              <w:rPr>
                <w:rFonts w:asciiTheme="minorHAnsi" w:hAnsiTheme="minorHAnsi" w:cstheme="minorHAnsi"/>
                <w:color w:val="FF0000"/>
                <w:sz w:val="24"/>
                <w:szCs w:val="24"/>
              </w:rPr>
            </w:pPr>
            <w:r w:rsidRPr="007075C8">
              <w:rPr>
                <w:rFonts w:asciiTheme="minorHAnsi" w:hAnsiTheme="minorHAnsi" w:cstheme="minorHAnsi"/>
                <w:color w:val="FF0000"/>
                <w:sz w:val="24"/>
                <w:szCs w:val="24"/>
              </w:rPr>
              <w:t>The VA shall remove all office furniture</w:t>
            </w:r>
          </w:p>
        </w:tc>
      </w:tr>
      <w:tr w:rsidR="008519A3" w:rsidRPr="007E121C" w14:paraId="1D9C031E"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60E786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42ECD82" w14:textId="6F47E291"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328EBAE3" w14:textId="7CFF326F"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9541B95"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Finish General Notes number 21 indicates “All </w:t>
            </w:r>
            <w:proofErr w:type="gramStart"/>
            <w:r>
              <w:rPr>
                <w:rFonts w:ascii="TimesNewRomanPSMT" w:hAnsi="TimesNewRomanPSMT" w:cs="TimesNewRomanPSMT"/>
              </w:rPr>
              <w:t>window sills</w:t>
            </w:r>
            <w:proofErr w:type="gramEnd"/>
            <w:r>
              <w:rPr>
                <w:rFonts w:ascii="TimesNewRomanPSMT" w:hAnsi="TimesNewRomanPSMT" w:cs="TimesNewRomanPSMT"/>
              </w:rPr>
              <w:t xml:space="preserve"> shall be SS-3 Solid Surfaces”. Does</w:t>
            </w:r>
          </w:p>
          <w:p w14:paraId="28A454F5" w14:textId="4AB2D076" w:rsidR="008519A3" w:rsidRPr="007E121C" w:rsidRDefault="008519A3" w:rsidP="008519A3">
            <w:pPr>
              <w:rPr>
                <w:rFonts w:asciiTheme="minorHAnsi" w:hAnsiTheme="minorHAnsi" w:cstheme="minorHAnsi"/>
                <w:sz w:val="24"/>
                <w:szCs w:val="24"/>
              </w:rPr>
            </w:pPr>
            <w:r>
              <w:rPr>
                <w:rFonts w:ascii="TimesNewRomanPSMT" w:hAnsi="TimesNewRomanPSMT" w:cs="TimesNewRomanPSMT"/>
              </w:rPr>
              <w:t>this include all new as well as existing?</w:t>
            </w:r>
          </w:p>
          <w:p w14:paraId="435C0136"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BA75606" w14:textId="2AC8F1A4" w:rsidR="008519A3" w:rsidRPr="00A8587F" w:rsidRDefault="008519A3" w:rsidP="008519A3">
            <w:pPr>
              <w:widowControl w:val="0"/>
              <w:rPr>
                <w:rFonts w:asciiTheme="minorHAnsi" w:hAnsiTheme="minorHAnsi" w:cstheme="minorHAnsi"/>
                <w:color w:val="FF0000"/>
                <w:sz w:val="24"/>
                <w:szCs w:val="24"/>
              </w:rPr>
            </w:pPr>
            <w:r w:rsidRPr="007075C8">
              <w:rPr>
                <w:rFonts w:asciiTheme="minorHAnsi" w:hAnsiTheme="minorHAnsi" w:cstheme="minorHAnsi"/>
                <w:color w:val="FF0000"/>
                <w:sz w:val="24"/>
                <w:szCs w:val="24"/>
              </w:rPr>
              <w:t xml:space="preserve">Where all </w:t>
            </w:r>
            <w:proofErr w:type="gramStart"/>
            <w:r w:rsidRPr="007075C8">
              <w:rPr>
                <w:rFonts w:asciiTheme="minorHAnsi" w:hAnsiTheme="minorHAnsi" w:cstheme="minorHAnsi"/>
                <w:color w:val="FF0000"/>
                <w:sz w:val="24"/>
                <w:szCs w:val="24"/>
              </w:rPr>
              <w:t>window sills</w:t>
            </w:r>
            <w:proofErr w:type="gramEnd"/>
            <w:r w:rsidRPr="007075C8">
              <w:rPr>
                <w:rFonts w:asciiTheme="minorHAnsi" w:hAnsiTheme="minorHAnsi" w:cstheme="minorHAnsi"/>
                <w:color w:val="FF0000"/>
                <w:sz w:val="24"/>
                <w:szCs w:val="24"/>
              </w:rPr>
              <w:t xml:space="preserve"> are noted to be replaced use SS-3 solid surface</w:t>
            </w:r>
          </w:p>
        </w:tc>
      </w:tr>
      <w:tr w:rsidR="008519A3" w:rsidRPr="007E121C" w14:paraId="2AC97DAA"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5304EB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947D05E" w14:textId="33CBCDFC"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4311677C" w14:textId="653ECA80"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DBBE8E0" w14:textId="0DD09A48" w:rsidR="008519A3" w:rsidRPr="007E121C" w:rsidRDefault="008519A3" w:rsidP="008519A3">
            <w:pPr>
              <w:rPr>
                <w:rFonts w:asciiTheme="minorHAnsi" w:hAnsiTheme="minorHAnsi" w:cstheme="minorHAnsi"/>
                <w:sz w:val="24"/>
                <w:szCs w:val="24"/>
              </w:rPr>
            </w:pPr>
            <w:r>
              <w:rPr>
                <w:rFonts w:ascii="TimesNewRomanPSMT" w:hAnsi="TimesNewRomanPSMT" w:cs="TimesNewRomanPSMT"/>
              </w:rPr>
              <w:t>Please confirm that there is only one (1) Telecom Room – Room C1-100A.</w:t>
            </w:r>
          </w:p>
          <w:p w14:paraId="7CE19145"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48EF13C" w14:textId="2C686D5C" w:rsidR="008519A3" w:rsidRPr="00A8587F" w:rsidRDefault="008519A3" w:rsidP="008519A3">
            <w:pPr>
              <w:widowControl w:val="0"/>
              <w:rPr>
                <w:rFonts w:asciiTheme="minorHAnsi" w:hAnsiTheme="minorHAnsi" w:cstheme="minorHAnsi"/>
                <w:color w:val="FF0000"/>
                <w:sz w:val="24"/>
                <w:szCs w:val="24"/>
              </w:rPr>
            </w:pPr>
            <w:proofErr w:type="gramStart"/>
            <w:r w:rsidRPr="007075C8">
              <w:rPr>
                <w:rFonts w:asciiTheme="minorHAnsi" w:hAnsiTheme="minorHAnsi" w:cstheme="minorHAnsi"/>
                <w:color w:val="FF0000"/>
                <w:sz w:val="24"/>
                <w:szCs w:val="24"/>
              </w:rPr>
              <w:t>Yes</w:t>
            </w:r>
            <w:proofErr w:type="gramEnd"/>
            <w:r w:rsidRPr="007075C8">
              <w:rPr>
                <w:rFonts w:asciiTheme="minorHAnsi" w:hAnsiTheme="minorHAnsi" w:cstheme="minorHAnsi"/>
                <w:color w:val="FF0000"/>
                <w:sz w:val="24"/>
                <w:szCs w:val="24"/>
              </w:rPr>
              <w:t xml:space="preserve"> only one</w:t>
            </w:r>
          </w:p>
        </w:tc>
      </w:tr>
      <w:tr w:rsidR="008519A3" w:rsidRPr="007E121C" w14:paraId="056A42B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EE6A7C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1BEEF35" w14:textId="2CAA1962"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54EB9866" w14:textId="34EB8C35"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05011E1"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Finish General Notes number 22 indicates “All existing and new exposed structure, deck, and</w:t>
            </w:r>
          </w:p>
          <w:p w14:paraId="1ACA96B8"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ductwork to be painted P-5 (uno).” Does the extent of this note include Rooms such as C1-159,</w:t>
            </w:r>
          </w:p>
          <w:p w14:paraId="6904CA3D"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CG-26, CG-23, CG-25, 1, ½, 2, ¾, 4, 5, C1-56C, C1-66, C1-67, C1-75, C1-82, C1-83, C1-84, C1-</w:t>
            </w:r>
          </w:p>
          <w:p w14:paraId="77CF73A1"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85, C1-86, C1-87, C1-91, C1-92, C1-114, C1-115, C1-117, C1-118, C1-C102, C1-C103, C-</w:t>
            </w:r>
          </w:p>
          <w:p w14:paraId="6D425A38" w14:textId="6C93CFC9" w:rsidR="008519A3" w:rsidRPr="007E121C" w:rsidRDefault="008519A3" w:rsidP="008519A3">
            <w:pPr>
              <w:rPr>
                <w:rFonts w:asciiTheme="minorHAnsi" w:hAnsiTheme="minorHAnsi" w:cstheme="minorHAnsi"/>
                <w:sz w:val="24"/>
                <w:szCs w:val="24"/>
              </w:rPr>
            </w:pPr>
            <w:r>
              <w:rPr>
                <w:rFonts w:ascii="TimesNewRomanPSMT" w:hAnsi="TimesNewRomanPSMT" w:cs="TimesNewRomanPSMT"/>
              </w:rPr>
              <w:t>101B2, C2-10, and C2-32?</w:t>
            </w:r>
          </w:p>
        </w:tc>
        <w:tc>
          <w:tcPr>
            <w:tcW w:w="4590" w:type="dxa"/>
            <w:tcBorders>
              <w:top w:val="single" w:sz="4" w:space="0" w:color="auto"/>
              <w:left w:val="single" w:sz="4" w:space="0" w:color="auto"/>
              <w:bottom w:val="single" w:sz="4" w:space="0" w:color="auto"/>
              <w:right w:val="single" w:sz="4" w:space="0" w:color="auto"/>
            </w:tcBorders>
          </w:tcPr>
          <w:p w14:paraId="258BF607" w14:textId="7C0F55EC" w:rsidR="008519A3" w:rsidRPr="00A8587F" w:rsidRDefault="008519A3" w:rsidP="008519A3">
            <w:pPr>
              <w:widowControl w:val="0"/>
              <w:rPr>
                <w:rFonts w:asciiTheme="minorHAnsi" w:hAnsiTheme="minorHAnsi" w:cstheme="minorHAnsi"/>
                <w:color w:val="FF0000"/>
                <w:sz w:val="24"/>
                <w:szCs w:val="24"/>
              </w:rPr>
            </w:pPr>
            <w:r w:rsidRPr="007075C8">
              <w:rPr>
                <w:rFonts w:asciiTheme="minorHAnsi" w:hAnsiTheme="minorHAnsi" w:cstheme="minorHAnsi"/>
                <w:color w:val="FF0000"/>
                <w:sz w:val="24"/>
                <w:szCs w:val="24"/>
              </w:rPr>
              <w:t>All rooms in scope of work indicated on Room Finish Schedule that have exposed structure are to be painted unless noted otherwise on that schedule. Only existing room to receive painted structure is C1-13 Corridor.</w:t>
            </w:r>
          </w:p>
        </w:tc>
      </w:tr>
      <w:tr w:rsidR="008519A3" w:rsidRPr="007E121C" w14:paraId="7271A632"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88EF81E"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FD17E39" w14:textId="149CA077"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22E43D0E" w14:textId="4B6EA2D2"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09B01FA"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Fire Protection Requirements notes contained on Drawing G-004 indicate “All new structural </w:t>
            </w:r>
            <w:proofErr w:type="gramStart"/>
            <w:r>
              <w:rPr>
                <w:rFonts w:ascii="TimesNewRomanPSMT" w:hAnsi="TimesNewRomanPSMT" w:cs="TimesNewRomanPSMT"/>
              </w:rPr>
              <w:t>steel</w:t>
            </w:r>
            <w:proofErr w:type="gramEnd"/>
          </w:p>
          <w:p w14:paraId="45A79CA7"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columns at the Mental Health Addition to be Fireproofed via Intumescent Paint, </w:t>
            </w:r>
            <w:proofErr w:type="gramStart"/>
            <w:r>
              <w:rPr>
                <w:rFonts w:ascii="TimesNewRomanPSMT" w:hAnsi="TimesNewRomanPSMT" w:cs="TimesNewRomanPSMT"/>
              </w:rPr>
              <w:t>submittal</w:t>
            </w:r>
            <w:proofErr w:type="gramEnd"/>
          </w:p>
          <w:p w14:paraId="4A317B6C"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required.” Please confirm and provide Specification. Please also confirm that this work </w:t>
            </w:r>
            <w:proofErr w:type="gramStart"/>
            <w:r>
              <w:rPr>
                <w:rFonts w:ascii="TimesNewRomanPSMT" w:hAnsi="TimesNewRomanPSMT" w:cs="TimesNewRomanPSMT"/>
              </w:rPr>
              <w:t>includes</w:t>
            </w:r>
            <w:proofErr w:type="gramEnd"/>
          </w:p>
          <w:p w14:paraId="29070EBD" w14:textId="6758C662" w:rsidR="008519A3" w:rsidRPr="007E121C" w:rsidRDefault="008519A3" w:rsidP="008519A3">
            <w:pPr>
              <w:rPr>
                <w:rFonts w:asciiTheme="minorHAnsi" w:hAnsiTheme="minorHAnsi" w:cstheme="minorHAnsi"/>
                <w:sz w:val="24"/>
                <w:szCs w:val="24"/>
              </w:rPr>
            </w:pPr>
            <w:r>
              <w:rPr>
                <w:rFonts w:ascii="TimesNewRomanPSMT" w:hAnsi="TimesNewRomanPSMT" w:cs="TimesNewRomanPSMT"/>
              </w:rPr>
              <w:t>columns at the Exit Stair Corridor 2C as well.</w:t>
            </w:r>
          </w:p>
        </w:tc>
        <w:tc>
          <w:tcPr>
            <w:tcW w:w="4590" w:type="dxa"/>
            <w:tcBorders>
              <w:top w:val="single" w:sz="4" w:space="0" w:color="auto"/>
              <w:left w:val="single" w:sz="4" w:space="0" w:color="auto"/>
              <w:bottom w:val="single" w:sz="4" w:space="0" w:color="auto"/>
              <w:right w:val="single" w:sz="4" w:space="0" w:color="auto"/>
            </w:tcBorders>
          </w:tcPr>
          <w:p w14:paraId="0ECD3B89" w14:textId="662F9EAF" w:rsidR="008519A3" w:rsidRPr="00A8587F" w:rsidRDefault="008519A3" w:rsidP="008519A3">
            <w:pPr>
              <w:widowControl w:val="0"/>
              <w:rPr>
                <w:rFonts w:asciiTheme="minorHAnsi" w:hAnsiTheme="minorHAnsi" w:cstheme="minorHAnsi"/>
                <w:color w:val="FF0000"/>
                <w:sz w:val="24"/>
                <w:szCs w:val="24"/>
              </w:rPr>
            </w:pPr>
            <w:r w:rsidRPr="00C15506">
              <w:rPr>
                <w:rFonts w:asciiTheme="minorHAnsi" w:hAnsiTheme="minorHAnsi" w:cstheme="minorHAnsi"/>
                <w:color w:val="FF0000"/>
                <w:sz w:val="24"/>
                <w:szCs w:val="24"/>
              </w:rPr>
              <w:t>Specification section has been added via Addendum 01. Confirm, includes columns at the Exit Stair Corridor 2C</w:t>
            </w:r>
          </w:p>
        </w:tc>
      </w:tr>
      <w:tr w:rsidR="008519A3" w:rsidRPr="007E121C" w14:paraId="639D2FE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D01CB8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8EA653F" w14:textId="57C4C33B"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06/17/2024</w:t>
            </w:r>
          </w:p>
        </w:tc>
        <w:tc>
          <w:tcPr>
            <w:tcW w:w="1530" w:type="dxa"/>
            <w:tcBorders>
              <w:top w:val="single" w:sz="4" w:space="0" w:color="auto"/>
              <w:left w:val="single" w:sz="4" w:space="0" w:color="auto"/>
              <w:bottom w:val="single" w:sz="4" w:space="0" w:color="auto"/>
              <w:right w:val="single" w:sz="4" w:space="0" w:color="auto"/>
            </w:tcBorders>
          </w:tcPr>
          <w:p w14:paraId="733ADBE1" w14:textId="6E693CC2"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76613C5"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Fire Protection Requirements notes contained on Drawing G-004 indicate “All structural steel at</w:t>
            </w:r>
          </w:p>
          <w:p w14:paraId="72112C2E"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the AHU Enclosure to be Fireproofed via Intumescent Paint, submittal required. Roof Assembly</w:t>
            </w:r>
          </w:p>
          <w:p w14:paraId="17D8C2B8" w14:textId="77777777" w:rsidR="008519A3" w:rsidRDefault="008519A3" w:rsidP="008519A3">
            <w:pPr>
              <w:autoSpaceDE w:val="0"/>
              <w:autoSpaceDN w:val="0"/>
              <w:adjustRightInd w:val="0"/>
              <w:rPr>
                <w:rFonts w:ascii="TimesNewRomanPSMT" w:hAnsi="TimesNewRomanPSMT" w:cs="TimesNewRomanPSMT"/>
              </w:rPr>
            </w:pPr>
            <w:r>
              <w:rPr>
                <w:rFonts w:ascii="TimesNewRomanPSMT" w:hAnsi="TimesNewRomanPSMT" w:cs="TimesNewRomanPSMT"/>
              </w:rPr>
              <w:t xml:space="preserve">Fireproofing: Contractor’s discretion.” Please confirm and clarify “discretion” as well as </w:t>
            </w:r>
            <w:proofErr w:type="gramStart"/>
            <w:r>
              <w:rPr>
                <w:rFonts w:ascii="TimesNewRomanPSMT" w:hAnsi="TimesNewRomanPSMT" w:cs="TimesNewRomanPSMT"/>
              </w:rPr>
              <w:t>Beam</w:t>
            </w:r>
            <w:proofErr w:type="gramEnd"/>
          </w:p>
          <w:p w14:paraId="34123735" w14:textId="71B2D6CC" w:rsidR="008519A3" w:rsidRPr="007E121C" w:rsidRDefault="008519A3" w:rsidP="008519A3">
            <w:pPr>
              <w:rPr>
                <w:rFonts w:asciiTheme="minorHAnsi" w:hAnsiTheme="minorHAnsi" w:cstheme="minorHAnsi"/>
                <w:sz w:val="24"/>
                <w:szCs w:val="24"/>
              </w:rPr>
            </w:pPr>
            <w:r>
              <w:rPr>
                <w:rFonts w:ascii="TimesNewRomanPSMT" w:hAnsi="TimesNewRomanPSMT" w:cs="TimesNewRomanPSMT"/>
              </w:rPr>
              <w:t>Framing versus Column Framing; provide Specification also.</w:t>
            </w:r>
          </w:p>
        </w:tc>
        <w:tc>
          <w:tcPr>
            <w:tcW w:w="4590" w:type="dxa"/>
            <w:tcBorders>
              <w:top w:val="single" w:sz="4" w:space="0" w:color="auto"/>
              <w:left w:val="single" w:sz="4" w:space="0" w:color="auto"/>
              <w:bottom w:val="single" w:sz="4" w:space="0" w:color="auto"/>
              <w:right w:val="single" w:sz="4" w:space="0" w:color="auto"/>
            </w:tcBorders>
          </w:tcPr>
          <w:p w14:paraId="39DCB875" w14:textId="037C8BE2" w:rsidR="008519A3" w:rsidRPr="00A8587F" w:rsidRDefault="008519A3" w:rsidP="008519A3">
            <w:pPr>
              <w:widowControl w:val="0"/>
              <w:rPr>
                <w:rFonts w:asciiTheme="minorHAnsi" w:hAnsiTheme="minorHAnsi" w:cstheme="minorHAnsi"/>
                <w:color w:val="FF0000"/>
                <w:sz w:val="24"/>
                <w:szCs w:val="24"/>
              </w:rPr>
            </w:pPr>
            <w:r w:rsidRPr="00C15506">
              <w:rPr>
                <w:rFonts w:asciiTheme="minorHAnsi" w:hAnsiTheme="minorHAnsi" w:cstheme="minorHAnsi"/>
                <w:color w:val="FF0000"/>
                <w:sz w:val="24"/>
                <w:szCs w:val="24"/>
              </w:rPr>
              <w:t>Discretion meaning the contractor may use intumescent paint or spray on fireproofing to obtain required roof assembly rating. (beams and deck)</w:t>
            </w:r>
          </w:p>
        </w:tc>
      </w:tr>
      <w:tr w:rsidR="008519A3" w:rsidRPr="007E121C" w14:paraId="10A08A85"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044859F"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FC6D529" w14:textId="7D3BAE27"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06/21/2024</w:t>
            </w:r>
          </w:p>
        </w:tc>
        <w:tc>
          <w:tcPr>
            <w:tcW w:w="1530" w:type="dxa"/>
            <w:tcBorders>
              <w:top w:val="single" w:sz="4" w:space="0" w:color="auto"/>
              <w:left w:val="single" w:sz="4" w:space="0" w:color="auto"/>
              <w:bottom w:val="single" w:sz="4" w:space="0" w:color="auto"/>
              <w:right w:val="single" w:sz="4" w:space="0" w:color="auto"/>
            </w:tcBorders>
          </w:tcPr>
          <w:p w14:paraId="09EC9323" w14:textId="564CE2F3"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DA42BA9" w14:textId="77777777" w:rsidR="008519A3" w:rsidRPr="001036A0" w:rsidRDefault="008519A3" w:rsidP="008519A3">
            <w:pPr>
              <w:rPr>
                <w:rFonts w:ascii="Times New Roman" w:eastAsia="Times New Roman" w:hAnsi="Times New Roman"/>
              </w:rPr>
            </w:pPr>
            <w:r w:rsidRPr="001036A0">
              <w:rPr>
                <w:rFonts w:ascii="Times New Roman" w:eastAsia="Times New Roman" w:hAnsi="Times New Roman"/>
              </w:rPr>
              <w:t>Please confirm all fire suppression pipe shall be painted Red.</w:t>
            </w:r>
          </w:p>
          <w:p w14:paraId="53D56853" w14:textId="77777777" w:rsidR="008519A3" w:rsidRPr="007C7773"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D102459" w14:textId="77777777" w:rsidR="008519A3" w:rsidRPr="00A8587F" w:rsidRDefault="008519A3" w:rsidP="008519A3">
            <w:pPr>
              <w:widowControl w:val="0"/>
              <w:rPr>
                <w:rFonts w:asciiTheme="minorHAnsi" w:hAnsiTheme="minorHAnsi" w:cstheme="minorHAnsi"/>
                <w:color w:val="FF0000"/>
                <w:sz w:val="24"/>
                <w:szCs w:val="24"/>
              </w:rPr>
            </w:pPr>
          </w:p>
          <w:p w14:paraId="2F4F4F43" w14:textId="141341EF" w:rsidR="008519A3" w:rsidRPr="00A8587F" w:rsidRDefault="008519A3" w:rsidP="008519A3">
            <w:pPr>
              <w:widowControl w:val="0"/>
              <w:rPr>
                <w:rFonts w:asciiTheme="minorHAnsi" w:hAnsiTheme="minorHAnsi" w:cstheme="minorHAnsi"/>
                <w:color w:val="FF0000"/>
                <w:sz w:val="24"/>
                <w:szCs w:val="24"/>
              </w:rPr>
            </w:pPr>
            <w:r w:rsidRPr="00C15506">
              <w:rPr>
                <w:rFonts w:asciiTheme="minorHAnsi" w:hAnsiTheme="minorHAnsi" w:cstheme="minorHAnsi"/>
                <w:color w:val="FF0000"/>
                <w:sz w:val="24"/>
                <w:szCs w:val="24"/>
              </w:rPr>
              <w:t>Per the specifications all exposed fire suppression piping shall be painted red. Above ceiling piping does not carry this requirement.</w:t>
            </w:r>
          </w:p>
        </w:tc>
      </w:tr>
      <w:tr w:rsidR="008519A3" w:rsidRPr="007E121C" w14:paraId="388A51A3"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9EEC73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85E4E78" w14:textId="167FF44B" w:rsidR="008519A3" w:rsidRPr="007E121C" w:rsidRDefault="008519A3" w:rsidP="008519A3">
            <w:pPr>
              <w:widowControl w:val="0"/>
              <w:rPr>
                <w:rFonts w:asciiTheme="minorHAnsi" w:hAnsiTheme="minorHAnsi" w:cstheme="minorHAnsi"/>
                <w:sz w:val="24"/>
                <w:szCs w:val="24"/>
                <w:lang w:val="fr-FR"/>
              </w:rPr>
            </w:pPr>
            <w:r w:rsidRPr="00D06286">
              <w:rPr>
                <w:rFonts w:asciiTheme="minorHAnsi" w:hAnsiTheme="minorHAnsi" w:cstheme="minorHAnsi"/>
                <w:sz w:val="24"/>
                <w:szCs w:val="24"/>
                <w:lang w:val="fr-FR"/>
              </w:rPr>
              <w:t>06/21/2024</w:t>
            </w:r>
          </w:p>
        </w:tc>
        <w:tc>
          <w:tcPr>
            <w:tcW w:w="1530" w:type="dxa"/>
            <w:tcBorders>
              <w:top w:val="single" w:sz="4" w:space="0" w:color="auto"/>
              <w:left w:val="single" w:sz="4" w:space="0" w:color="auto"/>
              <w:bottom w:val="single" w:sz="4" w:space="0" w:color="auto"/>
              <w:right w:val="single" w:sz="4" w:space="0" w:color="auto"/>
            </w:tcBorders>
          </w:tcPr>
          <w:p w14:paraId="34F52D3B" w14:textId="5EAB6382"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307BC30" w14:textId="77777777" w:rsidR="008519A3" w:rsidRPr="001D5A65" w:rsidRDefault="008519A3" w:rsidP="008519A3">
            <w:pPr>
              <w:rPr>
                <w:rFonts w:ascii="Times New Roman" w:eastAsia="Times New Roman" w:hAnsi="Times New Roman"/>
              </w:rPr>
            </w:pPr>
            <w:r w:rsidRPr="001D5A65">
              <w:rPr>
                <w:rFonts w:ascii="Times New Roman" w:eastAsia="Times New Roman" w:hAnsi="Times New Roman"/>
              </w:rPr>
              <w:t>Do all areas where fire suppression piping is to remain need to be back fed from other zones to keep those areas live?</w:t>
            </w:r>
          </w:p>
          <w:p w14:paraId="3CD50FE5" w14:textId="77777777" w:rsidR="008519A3" w:rsidRPr="001D5A65" w:rsidRDefault="008519A3" w:rsidP="008519A3">
            <w:pPr>
              <w:rPr>
                <w:rFonts w:ascii="Times New Roman" w:hAnsi="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4CF8767" w14:textId="0B78E908" w:rsidR="008519A3" w:rsidRPr="00A8587F" w:rsidRDefault="008519A3" w:rsidP="008519A3">
            <w:pPr>
              <w:widowControl w:val="0"/>
              <w:rPr>
                <w:rFonts w:asciiTheme="minorHAnsi" w:hAnsiTheme="minorHAnsi" w:cstheme="minorHAnsi"/>
                <w:color w:val="FF0000"/>
                <w:sz w:val="24"/>
                <w:szCs w:val="24"/>
              </w:rPr>
            </w:pPr>
            <w:r w:rsidRPr="00C15506">
              <w:rPr>
                <w:rFonts w:asciiTheme="minorHAnsi" w:hAnsiTheme="minorHAnsi" w:cstheme="minorHAnsi"/>
                <w:color w:val="FF0000"/>
                <w:sz w:val="24"/>
                <w:szCs w:val="24"/>
              </w:rPr>
              <w:t>The explicit requirements are to maintain a fire watch for any areas where the fire protection service is interrupted. Other methods such as the one mentioned could be employed.</w:t>
            </w:r>
          </w:p>
        </w:tc>
      </w:tr>
      <w:tr w:rsidR="008519A3" w:rsidRPr="007E121C" w14:paraId="207120CB"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D6A9E2D"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E42F485" w14:textId="476750EE" w:rsidR="008519A3" w:rsidRPr="007E121C" w:rsidRDefault="008519A3" w:rsidP="008519A3">
            <w:pPr>
              <w:widowControl w:val="0"/>
              <w:rPr>
                <w:rFonts w:asciiTheme="minorHAnsi" w:hAnsiTheme="minorHAnsi" w:cstheme="minorHAnsi"/>
                <w:sz w:val="24"/>
                <w:szCs w:val="24"/>
                <w:lang w:val="fr-FR"/>
              </w:rPr>
            </w:pPr>
            <w:r w:rsidRPr="00D06286">
              <w:rPr>
                <w:rFonts w:asciiTheme="minorHAnsi" w:hAnsiTheme="minorHAnsi" w:cstheme="minorHAnsi"/>
                <w:sz w:val="24"/>
                <w:szCs w:val="24"/>
                <w:lang w:val="fr-FR"/>
              </w:rPr>
              <w:t>06/21/2024</w:t>
            </w:r>
          </w:p>
        </w:tc>
        <w:tc>
          <w:tcPr>
            <w:tcW w:w="1530" w:type="dxa"/>
            <w:tcBorders>
              <w:top w:val="single" w:sz="4" w:space="0" w:color="auto"/>
              <w:left w:val="single" w:sz="4" w:space="0" w:color="auto"/>
              <w:bottom w:val="single" w:sz="4" w:space="0" w:color="auto"/>
              <w:right w:val="single" w:sz="4" w:space="0" w:color="auto"/>
            </w:tcBorders>
          </w:tcPr>
          <w:p w14:paraId="19AB79CC" w14:textId="70156D42"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0EF4E59" w14:textId="77777777" w:rsidR="008519A3" w:rsidRPr="001D5A65" w:rsidRDefault="008519A3" w:rsidP="008519A3">
            <w:pPr>
              <w:rPr>
                <w:rFonts w:ascii="Times New Roman" w:eastAsia="Times New Roman" w:hAnsi="Times New Roman"/>
                <w:sz w:val="24"/>
                <w:szCs w:val="24"/>
              </w:rPr>
            </w:pPr>
            <w:r w:rsidRPr="001D5A65">
              <w:rPr>
                <w:rFonts w:ascii="Times New Roman" w:eastAsia="Times New Roman" w:hAnsi="Times New Roman"/>
                <w:sz w:val="24"/>
                <w:szCs w:val="24"/>
              </w:rPr>
              <w:t>Regarding the Phasing, once the new Exit Door is complete first, may both Phase 1A(if elected) and 1B be constructed concurrently?</w:t>
            </w:r>
          </w:p>
          <w:p w14:paraId="626C34BD" w14:textId="77777777" w:rsidR="008519A3" w:rsidRPr="001D5A65" w:rsidRDefault="008519A3" w:rsidP="008519A3">
            <w:pPr>
              <w:rPr>
                <w:rFonts w:ascii="Times New Roman" w:hAnsi="Times New Roman"/>
                <w:sz w:val="24"/>
                <w:szCs w:val="24"/>
              </w:rPr>
            </w:pPr>
          </w:p>
          <w:p w14:paraId="6C302840" w14:textId="77777777" w:rsidR="008519A3" w:rsidRPr="001D5A65" w:rsidRDefault="008519A3" w:rsidP="008519A3">
            <w:pPr>
              <w:rPr>
                <w:rFonts w:ascii="Times New Roman" w:hAnsi="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E85072E" w14:textId="4138BC81" w:rsidR="008519A3" w:rsidRPr="00A8587F" w:rsidRDefault="008519A3" w:rsidP="008519A3">
            <w:pPr>
              <w:widowControl w:val="0"/>
              <w:rPr>
                <w:rFonts w:asciiTheme="minorHAnsi" w:hAnsiTheme="minorHAnsi" w:cstheme="minorHAnsi"/>
                <w:color w:val="FF0000"/>
                <w:sz w:val="24"/>
                <w:szCs w:val="24"/>
              </w:rPr>
            </w:pPr>
            <w:r w:rsidRPr="00C15506">
              <w:rPr>
                <w:rFonts w:asciiTheme="minorHAnsi" w:hAnsiTheme="minorHAnsi" w:cstheme="minorHAnsi"/>
                <w:color w:val="FF0000"/>
                <w:sz w:val="24"/>
                <w:szCs w:val="24"/>
              </w:rPr>
              <w:t>Yes</w:t>
            </w:r>
          </w:p>
        </w:tc>
      </w:tr>
      <w:tr w:rsidR="008519A3" w:rsidRPr="007E121C" w14:paraId="68CE72F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F03BE4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DA66110" w14:textId="00A112EE" w:rsidR="008519A3" w:rsidRPr="007E121C" w:rsidRDefault="008519A3" w:rsidP="008519A3">
            <w:pPr>
              <w:widowControl w:val="0"/>
              <w:rPr>
                <w:rFonts w:asciiTheme="minorHAnsi" w:hAnsiTheme="minorHAnsi" w:cstheme="minorHAnsi"/>
                <w:sz w:val="24"/>
                <w:szCs w:val="24"/>
                <w:lang w:val="fr-FR"/>
              </w:rPr>
            </w:pPr>
            <w:r w:rsidRPr="00D06286">
              <w:rPr>
                <w:rFonts w:asciiTheme="minorHAnsi" w:hAnsiTheme="minorHAnsi" w:cstheme="minorHAnsi"/>
                <w:sz w:val="24"/>
                <w:szCs w:val="24"/>
                <w:lang w:val="fr-FR"/>
              </w:rPr>
              <w:t>06/21/2024</w:t>
            </w:r>
          </w:p>
        </w:tc>
        <w:tc>
          <w:tcPr>
            <w:tcW w:w="1530" w:type="dxa"/>
            <w:tcBorders>
              <w:top w:val="single" w:sz="4" w:space="0" w:color="auto"/>
              <w:left w:val="single" w:sz="4" w:space="0" w:color="auto"/>
              <w:bottom w:val="single" w:sz="4" w:space="0" w:color="auto"/>
              <w:right w:val="single" w:sz="4" w:space="0" w:color="auto"/>
            </w:tcBorders>
          </w:tcPr>
          <w:p w14:paraId="32E6650D" w14:textId="010D608F"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E571909" w14:textId="7E7CEA41"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Kindly confirm that the following AHU and EF points are required:</w:t>
            </w:r>
          </w:p>
          <w:p w14:paraId="719D434F" w14:textId="5B44C30D"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General Exhaust Air Temperature</w:t>
            </w:r>
          </w:p>
          <w:p w14:paraId="0FE90D02" w14:textId="1CD98C59"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Heat Recovery Supply and Return Temperature</w:t>
            </w:r>
          </w:p>
          <w:p w14:paraId="6B54D1D8" w14:textId="66E047EA"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HRCP1 Command and Status</w:t>
            </w:r>
          </w:p>
          <w:p w14:paraId="0533A895" w14:textId="29D2FCC0"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Minimum Outside Air Damper</w:t>
            </w:r>
          </w:p>
          <w:p w14:paraId="3C198C7D" w14:textId="2251000F"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Heat Recovery Valve Position</w:t>
            </w:r>
          </w:p>
          <w:p w14:paraId="3771DCB5" w14:textId="34A452F0"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Second Supply Airflow Monitoring (two are indicated)</w:t>
            </w:r>
          </w:p>
          <w:p w14:paraId="0B646F7D" w14:textId="1BEAE34A" w:rsidR="008519A3" w:rsidRPr="001D5A65" w:rsidRDefault="008519A3" w:rsidP="008519A3">
            <w:pPr>
              <w:autoSpaceDE w:val="0"/>
              <w:autoSpaceDN w:val="0"/>
              <w:adjustRightInd w:val="0"/>
              <w:rPr>
                <w:rFonts w:ascii="Times New Roman" w:hAnsi="Times New Roman"/>
                <w:color w:val="000000"/>
                <w:sz w:val="24"/>
                <w:szCs w:val="24"/>
              </w:rPr>
            </w:pPr>
            <w:r w:rsidRPr="001D5A65">
              <w:rPr>
                <w:rFonts w:ascii="Times New Roman" w:hAnsi="Times New Roman"/>
                <w:color w:val="000000"/>
                <w:sz w:val="24"/>
                <w:szCs w:val="24"/>
              </w:rPr>
              <w:t>Exhaust Damper Command and Status (Exhaust dampers are not indicated for any exhaust fans or louvers)</w:t>
            </w:r>
          </w:p>
          <w:p w14:paraId="23F36EA0" w14:textId="77777777" w:rsidR="008519A3" w:rsidRPr="001D5A65" w:rsidRDefault="008519A3" w:rsidP="008519A3">
            <w:pPr>
              <w:autoSpaceDE w:val="0"/>
              <w:autoSpaceDN w:val="0"/>
              <w:adjustRightInd w:val="0"/>
              <w:rPr>
                <w:rFonts w:ascii="Times New Roman" w:hAnsi="Times New Roman"/>
                <w:color w:val="000000"/>
                <w:sz w:val="24"/>
                <w:szCs w:val="24"/>
              </w:rPr>
            </w:pPr>
          </w:p>
          <w:p w14:paraId="70649B1E" w14:textId="77777777" w:rsidR="008519A3" w:rsidRPr="001036A0" w:rsidRDefault="008519A3" w:rsidP="008519A3">
            <w:pPr>
              <w:autoSpaceDE w:val="0"/>
              <w:autoSpaceDN w:val="0"/>
              <w:adjustRightInd w:val="0"/>
              <w:rPr>
                <w:rFonts w:ascii="Times New Roman" w:hAnsi="Times New Roman"/>
                <w:color w:val="000000"/>
                <w:sz w:val="24"/>
                <w:szCs w:val="24"/>
              </w:rPr>
            </w:pPr>
          </w:p>
          <w:p w14:paraId="4BBF6D14" w14:textId="77777777" w:rsidR="008519A3" w:rsidRPr="001D5A65" w:rsidRDefault="008519A3" w:rsidP="008519A3">
            <w:pPr>
              <w:rPr>
                <w:rFonts w:ascii="Times New Roman" w:hAnsi="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9C86B71" w14:textId="579AECFC" w:rsidR="008519A3" w:rsidRPr="00A8587F" w:rsidRDefault="008519A3" w:rsidP="008519A3">
            <w:pPr>
              <w:widowControl w:val="0"/>
              <w:rPr>
                <w:rFonts w:asciiTheme="minorHAnsi" w:hAnsiTheme="minorHAnsi" w:cstheme="minorHAnsi"/>
                <w:color w:val="FF0000"/>
                <w:sz w:val="24"/>
                <w:szCs w:val="24"/>
              </w:rPr>
            </w:pPr>
            <w:r w:rsidRPr="0032647A">
              <w:rPr>
                <w:rFonts w:asciiTheme="minorHAnsi" w:hAnsiTheme="minorHAnsi" w:cstheme="minorHAnsi"/>
                <w:color w:val="FF0000"/>
                <w:sz w:val="24"/>
                <w:szCs w:val="24"/>
              </w:rPr>
              <w:t>The points mentioned are not needed. Points removed.</w:t>
            </w:r>
          </w:p>
        </w:tc>
      </w:tr>
      <w:tr w:rsidR="008519A3" w:rsidRPr="007E121C" w14:paraId="4AA4C07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31E42CE"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AF5AC15" w14:textId="74EC7D14" w:rsidR="008519A3" w:rsidRPr="007E121C" w:rsidRDefault="008519A3" w:rsidP="008519A3">
            <w:pPr>
              <w:widowControl w:val="0"/>
              <w:rPr>
                <w:rFonts w:asciiTheme="minorHAnsi" w:hAnsiTheme="minorHAnsi" w:cstheme="minorHAnsi"/>
                <w:sz w:val="24"/>
                <w:szCs w:val="24"/>
                <w:lang w:val="fr-FR"/>
              </w:rPr>
            </w:pPr>
            <w:r w:rsidRPr="00D06286">
              <w:rPr>
                <w:rFonts w:asciiTheme="minorHAnsi" w:hAnsiTheme="minorHAnsi" w:cstheme="minorHAnsi"/>
                <w:sz w:val="24"/>
                <w:szCs w:val="24"/>
                <w:lang w:val="fr-FR"/>
              </w:rPr>
              <w:t>06/21/2024</w:t>
            </w:r>
          </w:p>
        </w:tc>
        <w:tc>
          <w:tcPr>
            <w:tcW w:w="1530" w:type="dxa"/>
            <w:tcBorders>
              <w:top w:val="single" w:sz="4" w:space="0" w:color="auto"/>
              <w:left w:val="single" w:sz="4" w:space="0" w:color="auto"/>
              <w:bottom w:val="single" w:sz="4" w:space="0" w:color="auto"/>
              <w:right w:val="single" w:sz="4" w:space="0" w:color="auto"/>
            </w:tcBorders>
          </w:tcPr>
          <w:p w14:paraId="4DD773E6" w14:textId="793E10D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3A51BA7A" w14:textId="51662EC9" w:rsidR="008519A3" w:rsidRPr="001D5A65" w:rsidRDefault="008519A3" w:rsidP="008519A3">
            <w:pPr>
              <w:rPr>
                <w:rFonts w:ascii="Times New Roman" w:hAnsi="Times New Roman"/>
                <w:sz w:val="24"/>
                <w:szCs w:val="24"/>
              </w:rPr>
            </w:pPr>
            <w:r w:rsidRPr="001D5A65">
              <w:rPr>
                <w:rFonts w:ascii="Times New Roman" w:hAnsi="Times New Roman"/>
                <w:sz w:val="24"/>
                <w:szCs w:val="24"/>
              </w:rPr>
              <w:t>The following equipment is shown on the drawings, but omitted from the schedules: Kindly Advise</w:t>
            </w:r>
          </w:p>
          <w:p w14:paraId="7889F5FB" w14:textId="11C01B99" w:rsidR="008519A3" w:rsidRPr="001D5A65" w:rsidRDefault="008519A3" w:rsidP="008519A3">
            <w:pPr>
              <w:rPr>
                <w:rFonts w:ascii="Times New Roman" w:hAnsi="Times New Roman"/>
                <w:sz w:val="24"/>
                <w:szCs w:val="24"/>
              </w:rPr>
            </w:pPr>
            <w:r w:rsidRPr="001D5A65">
              <w:rPr>
                <w:rFonts w:ascii="Times New Roman" w:hAnsi="Times New Roman"/>
                <w:sz w:val="24"/>
                <w:szCs w:val="24"/>
              </w:rPr>
              <w:t>2W-VAV-11</w:t>
            </w:r>
          </w:p>
          <w:p w14:paraId="47A61D3B" w14:textId="11950BF0" w:rsidR="008519A3" w:rsidRPr="001D5A65" w:rsidRDefault="008519A3" w:rsidP="008519A3">
            <w:pPr>
              <w:rPr>
                <w:rFonts w:ascii="Times New Roman" w:hAnsi="Times New Roman"/>
                <w:sz w:val="24"/>
                <w:szCs w:val="24"/>
              </w:rPr>
            </w:pPr>
            <w:r w:rsidRPr="001D5A65">
              <w:rPr>
                <w:rFonts w:ascii="Times New Roman" w:hAnsi="Times New Roman"/>
                <w:sz w:val="24"/>
                <w:szCs w:val="24"/>
              </w:rPr>
              <w:t>2E-EF-1</w:t>
            </w:r>
          </w:p>
          <w:p w14:paraId="4287ECAC" w14:textId="5BDD2983" w:rsidR="008519A3" w:rsidRPr="001D5A65" w:rsidRDefault="008519A3" w:rsidP="008519A3">
            <w:pPr>
              <w:rPr>
                <w:rFonts w:ascii="Times New Roman" w:hAnsi="Times New Roman"/>
                <w:sz w:val="24"/>
                <w:szCs w:val="24"/>
              </w:rPr>
            </w:pPr>
            <w:r w:rsidRPr="001D5A65">
              <w:rPr>
                <w:rFonts w:ascii="Times New Roman" w:hAnsi="Times New Roman"/>
                <w:sz w:val="24"/>
                <w:szCs w:val="24"/>
              </w:rPr>
              <w:t>1E-IU-2 and 1E-OU-2</w:t>
            </w:r>
          </w:p>
          <w:p w14:paraId="5D862953" w14:textId="4EAE0676" w:rsidR="008519A3" w:rsidRPr="001D5A65" w:rsidRDefault="008519A3" w:rsidP="008519A3">
            <w:pPr>
              <w:rPr>
                <w:rFonts w:ascii="Times New Roman" w:hAnsi="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EEC4F22" w14:textId="71B31EA3" w:rsidR="008519A3" w:rsidRPr="00A8587F" w:rsidRDefault="008519A3" w:rsidP="008519A3">
            <w:pPr>
              <w:widowControl w:val="0"/>
              <w:rPr>
                <w:rFonts w:asciiTheme="minorHAnsi" w:hAnsiTheme="minorHAnsi" w:cstheme="minorHAnsi"/>
                <w:color w:val="FF0000"/>
                <w:sz w:val="24"/>
                <w:szCs w:val="24"/>
              </w:rPr>
            </w:pPr>
            <w:r w:rsidRPr="0032647A">
              <w:rPr>
                <w:rFonts w:asciiTheme="minorHAnsi" w:hAnsiTheme="minorHAnsi" w:cstheme="minorHAnsi"/>
                <w:color w:val="FF0000"/>
                <w:sz w:val="24"/>
                <w:szCs w:val="24"/>
              </w:rPr>
              <w:t>Added to schedules.</w:t>
            </w:r>
          </w:p>
        </w:tc>
      </w:tr>
      <w:tr w:rsidR="008519A3" w:rsidRPr="007E121C" w14:paraId="21149326"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D786B7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FBFDD6A" w14:textId="6F868843"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6/21/2024</w:t>
            </w:r>
          </w:p>
        </w:tc>
        <w:tc>
          <w:tcPr>
            <w:tcW w:w="1530" w:type="dxa"/>
            <w:tcBorders>
              <w:top w:val="single" w:sz="4" w:space="0" w:color="auto"/>
              <w:left w:val="single" w:sz="4" w:space="0" w:color="auto"/>
              <w:bottom w:val="single" w:sz="4" w:space="0" w:color="auto"/>
              <w:right w:val="single" w:sz="4" w:space="0" w:color="auto"/>
            </w:tcBorders>
          </w:tcPr>
          <w:p w14:paraId="7E9E3140" w14:textId="5D19A9A1"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5D46D4C" w14:textId="2F7921AE" w:rsidR="008519A3" w:rsidRDefault="008519A3" w:rsidP="008519A3">
            <w:pPr>
              <w:rPr>
                <w:rFonts w:asciiTheme="minorHAnsi" w:hAnsiTheme="minorHAnsi" w:cstheme="minorHAnsi"/>
                <w:sz w:val="24"/>
                <w:szCs w:val="24"/>
              </w:rPr>
            </w:pPr>
            <w:r>
              <w:rPr>
                <w:rFonts w:asciiTheme="minorHAnsi" w:hAnsiTheme="minorHAnsi" w:cstheme="minorHAnsi"/>
                <w:sz w:val="24"/>
                <w:szCs w:val="24"/>
              </w:rPr>
              <w:t xml:space="preserve">There are no specifications for the following signs please advise: </w:t>
            </w:r>
          </w:p>
          <w:p w14:paraId="63675239" w14:textId="77777777" w:rsidR="008519A3" w:rsidRDefault="008519A3" w:rsidP="008519A3">
            <w:pPr>
              <w:rPr>
                <w:rFonts w:eastAsia="Times New Roman"/>
              </w:rPr>
            </w:pPr>
            <w:r w:rsidRPr="003B6A88">
              <w:rPr>
                <w:rFonts w:eastAsia="Times New Roman"/>
              </w:rPr>
              <w:t>Wall-mounted EXIT signs</w:t>
            </w:r>
          </w:p>
          <w:p w14:paraId="32CDA4F7" w14:textId="118A1EC0" w:rsidR="008519A3" w:rsidRPr="003B6A88" w:rsidRDefault="008519A3" w:rsidP="008519A3">
            <w:pPr>
              <w:rPr>
                <w:rFonts w:eastAsia="Times New Roman"/>
              </w:rPr>
            </w:pPr>
            <w:r>
              <w:rPr>
                <w:rFonts w:eastAsia="Times New Roman"/>
              </w:rPr>
              <w:t>Ceiling mounted EXIT signs</w:t>
            </w:r>
          </w:p>
          <w:p w14:paraId="10FB705B" w14:textId="77777777" w:rsidR="008519A3" w:rsidRDefault="008519A3" w:rsidP="008519A3">
            <w:pPr>
              <w:rPr>
                <w:rFonts w:asciiTheme="minorHAnsi" w:hAnsiTheme="minorHAnsi" w:cstheme="minorHAnsi"/>
                <w:sz w:val="24"/>
                <w:szCs w:val="24"/>
              </w:rPr>
            </w:pPr>
          </w:p>
          <w:p w14:paraId="650FD63D" w14:textId="77777777" w:rsidR="008519A3" w:rsidRPr="007E121C" w:rsidRDefault="008519A3" w:rsidP="008519A3">
            <w:pPr>
              <w:rPr>
                <w:rFonts w:asciiTheme="minorHAnsi" w:hAnsiTheme="minorHAnsi" w:cstheme="minorHAnsi"/>
                <w:sz w:val="24"/>
                <w:szCs w:val="24"/>
              </w:rPr>
            </w:pPr>
          </w:p>
          <w:p w14:paraId="1171B8A1"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2C4BEEC" w14:textId="77777777" w:rsidR="008519A3" w:rsidRPr="00A8587F" w:rsidRDefault="008519A3" w:rsidP="008519A3">
            <w:pPr>
              <w:widowControl w:val="0"/>
              <w:rPr>
                <w:rFonts w:asciiTheme="minorHAnsi" w:hAnsiTheme="minorHAnsi" w:cstheme="minorHAnsi"/>
                <w:color w:val="FF0000"/>
                <w:sz w:val="24"/>
                <w:szCs w:val="24"/>
              </w:rPr>
            </w:pPr>
          </w:p>
          <w:p w14:paraId="60DD33AE" w14:textId="4005356E" w:rsidR="008519A3" w:rsidRPr="00A8587F" w:rsidRDefault="008519A3" w:rsidP="008519A3">
            <w:pPr>
              <w:widowControl w:val="0"/>
              <w:rPr>
                <w:rFonts w:asciiTheme="minorHAnsi" w:hAnsiTheme="minorHAnsi" w:cstheme="minorHAnsi"/>
                <w:color w:val="FF0000"/>
                <w:sz w:val="24"/>
                <w:szCs w:val="24"/>
              </w:rPr>
            </w:pPr>
            <w:r w:rsidRPr="0032647A">
              <w:rPr>
                <w:rFonts w:asciiTheme="minorHAnsi" w:hAnsiTheme="minorHAnsi" w:cstheme="minorHAnsi"/>
                <w:color w:val="FF0000"/>
                <w:sz w:val="24"/>
                <w:szCs w:val="24"/>
              </w:rPr>
              <w:t>Specification 26 51 00 includes exit signs.</w:t>
            </w:r>
          </w:p>
        </w:tc>
      </w:tr>
      <w:tr w:rsidR="008519A3" w:rsidRPr="007E121C" w14:paraId="32816D9E"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D5DD2BA"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369ECB6" w14:textId="74E448A5"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6/21/2024</w:t>
            </w:r>
          </w:p>
        </w:tc>
        <w:tc>
          <w:tcPr>
            <w:tcW w:w="1530" w:type="dxa"/>
            <w:tcBorders>
              <w:top w:val="single" w:sz="4" w:space="0" w:color="auto"/>
              <w:left w:val="single" w:sz="4" w:space="0" w:color="auto"/>
              <w:bottom w:val="single" w:sz="4" w:space="0" w:color="auto"/>
              <w:right w:val="single" w:sz="4" w:space="0" w:color="auto"/>
            </w:tcBorders>
          </w:tcPr>
          <w:p w14:paraId="11AAAC01" w14:textId="3C8D6579"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3B2B4C3" w14:textId="77777777" w:rsidR="008519A3" w:rsidRPr="003B6A88" w:rsidRDefault="008519A3" w:rsidP="008519A3">
            <w:pPr>
              <w:rPr>
                <w:rFonts w:eastAsia="Times New Roman" w:cs="Calibri"/>
                <w:sz w:val="24"/>
                <w:szCs w:val="24"/>
                <w14:ligatures w14:val="standardContextual"/>
              </w:rPr>
            </w:pPr>
            <w:r w:rsidRPr="003B6A88">
              <w:rPr>
                <w:rFonts w:eastAsia="Times New Roman" w:cs="Calibri"/>
                <w:sz w:val="24"/>
                <w:szCs w:val="24"/>
                <w14:ligatures w14:val="standardContextual"/>
              </w:rPr>
              <w:t xml:space="preserve">Please provide a Link or Document for the most recent Signage Design Guide per Specifications. </w:t>
            </w:r>
          </w:p>
          <w:p w14:paraId="5B956A71"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E216737" w14:textId="198C8211" w:rsidR="008519A3" w:rsidRPr="00A8587F" w:rsidRDefault="008519A3" w:rsidP="008519A3">
            <w:pPr>
              <w:widowControl w:val="0"/>
              <w:rPr>
                <w:rFonts w:asciiTheme="minorHAnsi" w:hAnsiTheme="minorHAnsi" w:cstheme="minorHAnsi"/>
                <w:color w:val="FF0000"/>
                <w:sz w:val="24"/>
                <w:szCs w:val="24"/>
              </w:rPr>
            </w:pPr>
            <w:r w:rsidRPr="00306FEC">
              <w:rPr>
                <w:rFonts w:asciiTheme="minorHAnsi" w:hAnsiTheme="minorHAnsi" w:cstheme="minorHAnsi"/>
                <w:color w:val="FF0000"/>
                <w:sz w:val="24"/>
                <w:szCs w:val="24"/>
              </w:rPr>
              <w:t>See attached VA Signage Design Manual</w:t>
            </w:r>
          </w:p>
        </w:tc>
      </w:tr>
      <w:tr w:rsidR="008519A3" w:rsidRPr="007E121C" w14:paraId="13ED030C"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A57089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7F03EB2" w14:textId="1AEEF50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6A23053" w14:textId="177AA096"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72484B8" w14:textId="28DF79DE"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Door number S-2.2 is shown to receive hardware set number 6 in the specifications but is not shown at all on the Door Schedule on Sheet A-601. Kindly advise.</w:t>
            </w:r>
          </w:p>
        </w:tc>
        <w:tc>
          <w:tcPr>
            <w:tcW w:w="4590" w:type="dxa"/>
            <w:tcBorders>
              <w:top w:val="single" w:sz="4" w:space="0" w:color="auto"/>
              <w:left w:val="single" w:sz="4" w:space="0" w:color="auto"/>
              <w:bottom w:val="single" w:sz="4" w:space="0" w:color="auto"/>
              <w:right w:val="single" w:sz="4" w:space="0" w:color="auto"/>
            </w:tcBorders>
          </w:tcPr>
          <w:p w14:paraId="6F0452E5" w14:textId="3BA429B5" w:rsidR="008519A3" w:rsidRPr="00A8587F" w:rsidRDefault="008519A3" w:rsidP="008519A3">
            <w:pPr>
              <w:widowControl w:val="0"/>
              <w:rPr>
                <w:rFonts w:asciiTheme="minorHAnsi" w:hAnsiTheme="minorHAnsi" w:cstheme="minorHAnsi"/>
                <w:color w:val="FF0000"/>
                <w:sz w:val="24"/>
                <w:szCs w:val="24"/>
              </w:rPr>
            </w:pPr>
            <w:r w:rsidRPr="0032647A">
              <w:rPr>
                <w:rFonts w:asciiTheme="minorHAnsi" w:hAnsiTheme="minorHAnsi" w:cstheme="minorHAnsi"/>
                <w:color w:val="FF0000"/>
                <w:sz w:val="24"/>
                <w:szCs w:val="24"/>
              </w:rPr>
              <w:t>There is no Door S2.2 in project</w:t>
            </w:r>
          </w:p>
        </w:tc>
      </w:tr>
      <w:tr w:rsidR="008519A3" w:rsidRPr="007E121C" w14:paraId="243029F5"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69A8D8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234F173" w14:textId="113140E3"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41FAE74" w14:textId="566F54DC"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E7484B5" w14:textId="57878957"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Door number 155 is shown to receive hardware set number 9 in the specifications but is shown to receive hardware set number 11 on the Door Schedule on sheet A-601. Kindly advise.</w:t>
            </w:r>
          </w:p>
        </w:tc>
        <w:tc>
          <w:tcPr>
            <w:tcW w:w="4590" w:type="dxa"/>
            <w:tcBorders>
              <w:top w:val="single" w:sz="4" w:space="0" w:color="auto"/>
              <w:left w:val="single" w:sz="4" w:space="0" w:color="auto"/>
              <w:bottom w:val="single" w:sz="4" w:space="0" w:color="auto"/>
              <w:right w:val="single" w:sz="4" w:space="0" w:color="auto"/>
            </w:tcBorders>
          </w:tcPr>
          <w:p w14:paraId="57141B99" w14:textId="77777777" w:rsidR="008519A3" w:rsidRPr="00A8587F" w:rsidRDefault="008519A3" w:rsidP="008519A3">
            <w:pPr>
              <w:widowControl w:val="0"/>
              <w:rPr>
                <w:rFonts w:asciiTheme="minorHAnsi" w:hAnsiTheme="minorHAnsi" w:cstheme="minorHAnsi"/>
                <w:color w:val="FF0000"/>
                <w:sz w:val="24"/>
                <w:szCs w:val="24"/>
              </w:rPr>
            </w:pPr>
          </w:p>
          <w:p w14:paraId="3973A28F" w14:textId="32819C6C" w:rsidR="008519A3" w:rsidRPr="00A8587F" w:rsidRDefault="008519A3" w:rsidP="008519A3">
            <w:pPr>
              <w:widowControl w:val="0"/>
              <w:rPr>
                <w:rFonts w:asciiTheme="minorHAnsi" w:hAnsiTheme="minorHAnsi" w:cstheme="minorHAnsi"/>
                <w:color w:val="FF0000"/>
                <w:sz w:val="24"/>
                <w:szCs w:val="24"/>
              </w:rPr>
            </w:pPr>
            <w:r w:rsidRPr="00AF3811">
              <w:rPr>
                <w:rFonts w:asciiTheme="minorHAnsi" w:hAnsiTheme="minorHAnsi" w:cstheme="minorHAnsi"/>
                <w:color w:val="FF0000"/>
                <w:sz w:val="24"/>
                <w:szCs w:val="24"/>
              </w:rPr>
              <w:t>The correct hardware for Door #155 is Set  9.0</w:t>
            </w:r>
          </w:p>
        </w:tc>
      </w:tr>
      <w:tr w:rsidR="008519A3" w:rsidRPr="007E121C" w14:paraId="60FCE998"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66C665F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4424C8E" w14:textId="0CA2A0BE" w:rsidR="008519A3" w:rsidRPr="007E121C" w:rsidRDefault="008519A3" w:rsidP="008519A3">
            <w:pPr>
              <w:widowControl w:val="0"/>
              <w:rPr>
                <w:rFonts w:asciiTheme="minorHAnsi" w:hAnsiTheme="minorHAnsi" w:cstheme="minorHAnsi"/>
                <w:sz w:val="24"/>
                <w:szCs w:val="24"/>
                <w:lang w:val="fr-FR"/>
              </w:rPr>
            </w:pPr>
            <w:r>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5E7FDAA5" w14:textId="1E8822F4" w:rsidR="008519A3" w:rsidRPr="007E121C" w:rsidRDefault="008519A3" w:rsidP="008519A3">
            <w:pPr>
              <w:rPr>
                <w:rFonts w:asciiTheme="minorHAnsi" w:hAnsiTheme="minorHAnsi" w:cstheme="minorHAnsi"/>
                <w:sz w:val="24"/>
                <w:szCs w:val="24"/>
              </w:rPr>
            </w:pPr>
            <w:r w:rsidRPr="009321A7">
              <w:t>07/0</w:t>
            </w:r>
            <w:r w:rsidR="00832FD7">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0CA043AC" w14:textId="77777777" w:rsidR="008519A3" w:rsidRPr="00E17671" w:rsidRDefault="008519A3" w:rsidP="008519A3">
            <w:pPr>
              <w:autoSpaceDE w:val="0"/>
              <w:autoSpaceDN w:val="0"/>
              <w:adjustRightInd w:val="0"/>
              <w:rPr>
                <w:rFonts w:asciiTheme="minorHAnsi" w:hAnsiTheme="minorHAnsi" w:cstheme="minorHAnsi"/>
              </w:rPr>
            </w:pPr>
            <w:r w:rsidRPr="00E17671">
              <w:rPr>
                <w:rFonts w:asciiTheme="minorHAnsi" w:hAnsiTheme="minorHAnsi" w:cstheme="minorHAnsi"/>
              </w:rPr>
              <w:t xml:space="preserve">Given that this Solicitation is of a Design-Bid-Build (DBB) and not a Design-Build (DB) nature, </w:t>
            </w:r>
            <w:proofErr w:type="gramStart"/>
            <w:r w:rsidRPr="00E17671">
              <w:rPr>
                <w:rFonts w:asciiTheme="minorHAnsi" w:hAnsiTheme="minorHAnsi" w:cstheme="minorHAnsi"/>
              </w:rPr>
              <w:t>is</w:t>
            </w:r>
            <w:proofErr w:type="gramEnd"/>
          </w:p>
          <w:p w14:paraId="7B50CAD0" w14:textId="77777777" w:rsidR="008519A3" w:rsidRPr="00E17671" w:rsidRDefault="008519A3" w:rsidP="008519A3">
            <w:pPr>
              <w:autoSpaceDE w:val="0"/>
              <w:autoSpaceDN w:val="0"/>
              <w:adjustRightInd w:val="0"/>
              <w:rPr>
                <w:rFonts w:asciiTheme="minorHAnsi" w:hAnsiTheme="minorHAnsi" w:cstheme="minorHAnsi"/>
              </w:rPr>
            </w:pPr>
            <w:r w:rsidRPr="00E17671">
              <w:rPr>
                <w:rFonts w:asciiTheme="minorHAnsi" w:hAnsiTheme="minorHAnsi" w:cstheme="minorHAnsi"/>
              </w:rPr>
              <w:t>the requirement for a “Design Quality Manager” identified in Specification Section 01 45 00,</w:t>
            </w:r>
          </w:p>
          <w:p w14:paraId="69F3DDD5" w14:textId="658189A4" w:rsidR="008519A3" w:rsidRPr="00E17671" w:rsidRDefault="008519A3" w:rsidP="008519A3">
            <w:pPr>
              <w:rPr>
                <w:rFonts w:asciiTheme="minorHAnsi" w:hAnsiTheme="minorHAnsi" w:cstheme="minorHAnsi"/>
                <w:sz w:val="24"/>
                <w:szCs w:val="24"/>
              </w:rPr>
            </w:pPr>
            <w:r w:rsidRPr="00E17671">
              <w:rPr>
                <w:rFonts w:asciiTheme="minorHAnsi" w:hAnsiTheme="minorHAnsi" w:cstheme="minorHAnsi"/>
              </w:rPr>
              <w:t>Section 3.4A applicable? Please advise.</w:t>
            </w:r>
          </w:p>
          <w:p w14:paraId="4B9211D0" w14:textId="77777777" w:rsidR="008519A3" w:rsidRPr="00E17671"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DC245CF" w14:textId="1710B829"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The specification states to include a Design Quality Manager “as applicable.” As there is no design, that position is not applicable.</w:t>
            </w:r>
          </w:p>
        </w:tc>
      </w:tr>
      <w:tr w:rsidR="008519A3" w:rsidRPr="007E121C" w14:paraId="4B177D3F"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619A4C6D"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772D420" w14:textId="5E547B60"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B40CA5C" w14:textId="051EEA8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F9FF347" w14:textId="3E2765DB"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Second Floor Demolition Plan - Area B (AD102B) specifies demolition of existing windows. Do existing windows have asbestos caulking associated?</w:t>
            </w:r>
          </w:p>
          <w:p w14:paraId="4644CC0D"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854DFB8" w14:textId="689245A9" w:rsidR="008519A3" w:rsidRPr="00A8587F" w:rsidRDefault="008519A3" w:rsidP="008519A3">
            <w:pPr>
              <w:widowControl w:val="0"/>
              <w:rPr>
                <w:rFonts w:asciiTheme="minorHAnsi" w:hAnsiTheme="minorHAnsi" w:cstheme="minorHAnsi"/>
                <w:color w:val="FF0000"/>
                <w:sz w:val="24"/>
                <w:szCs w:val="24"/>
              </w:rPr>
            </w:pPr>
            <w:r w:rsidRPr="00306FEC">
              <w:rPr>
                <w:rFonts w:asciiTheme="minorHAnsi" w:hAnsiTheme="minorHAnsi" w:cstheme="minorHAnsi"/>
                <w:color w:val="FF0000"/>
                <w:sz w:val="24"/>
                <w:szCs w:val="24"/>
              </w:rPr>
              <w:t>Yes, price as all existing windows to be removed in project to have ACM.</w:t>
            </w:r>
          </w:p>
        </w:tc>
      </w:tr>
      <w:tr w:rsidR="008519A3" w:rsidRPr="007E121C" w14:paraId="0B71FC4C"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F2CA6D6"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F094E7C" w14:textId="6C42E6E2"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3314D6B8" w14:textId="0E18541A"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17E2B5B" w14:textId="251DECB5"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 xml:space="preserve">ACM Floor Plan G-002 specifies abatement in Waiting Room 225, Toilet </w:t>
            </w:r>
            <w:proofErr w:type="gramStart"/>
            <w:r w:rsidRPr="003B6A88">
              <w:rPr>
                <w:rFonts w:asciiTheme="minorHAnsi" w:hAnsiTheme="minorHAnsi" w:cstheme="minorHAnsi"/>
                <w:sz w:val="24"/>
                <w:szCs w:val="24"/>
              </w:rPr>
              <w:t>226</w:t>
            </w:r>
            <w:proofErr w:type="gramEnd"/>
            <w:r w:rsidRPr="003B6A88">
              <w:rPr>
                <w:rFonts w:asciiTheme="minorHAnsi" w:hAnsiTheme="minorHAnsi" w:cstheme="minorHAnsi"/>
                <w:sz w:val="24"/>
                <w:szCs w:val="24"/>
              </w:rPr>
              <w:t xml:space="preserve"> and Toilet 227; however, these rooms are not included in the asbestos summary table. Please clarify whether abatement in these areas is included in the scope of work, and if so, what type of ACM is to be removed.</w:t>
            </w:r>
          </w:p>
        </w:tc>
        <w:tc>
          <w:tcPr>
            <w:tcW w:w="4590" w:type="dxa"/>
            <w:tcBorders>
              <w:top w:val="single" w:sz="4" w:space="0" w:color="auto"/>
              <w:left w:val="single" w:sz="4" w:space="0" w:color="auto"/>
              <w:bottom w:val="single" w:sz="4" w:space="0" w:color="auto"/>
              <w:right w:val="single" w:sz="4" w:space="0" w:color="auto"/>
            </w:tcBorders>
          </w:tcPr>
          <w:p w14:paraId="20522C16" w14:textId="7F93A2F8" w:rsidR="008519A3" w:rsidRPr="00A8587F" w:rsidRDefault="008519A3" w:rsidP="008519A3">
            <w:pPr>
              <w:widowControl w:val="0"/>
              <w:rPr>
                <w:rFonts w:asciiTheme="minorHAnsi" w:hAnsiTheme="minorHAnsi" w:cstheme="minorHAnsi"/>
                <w:color w:val="FF0000"/>
                <w:sz w:val="24"/>
                <w:szCs w:val="24"/>
              </w:rPr>
            </w:pPr>
            <w:proofErr w:type="gramStart"/>
            <w:r w:rsidRPr="00306FEC">
              <w:rPr>
                <w:rFonts w:asciiTheme="minorHAnsi" w:hAnsiTheme="minorHAnsi" w:cstheme="minorHAnsi"/>
                <w:color w:val="FF0000"/>
                <w:sz w:val="24"/>
                <w:szCs w:val="24"/>
              </w:rPr>
              <w:t>Yes</w:t>
            </w:r>
            <w:proofErr w:type="gramEnd"/>
            <w:r w:rsidRPr="00306FEC">
              <w:rPr>
                <w:rFonts w:asciiTheme="minorHAnsi" w:hAnsiTheme="minorHAnsi" w:cstheme="minorHAnsi"/>
                <w:color w:val="FF0000"/>
                <w:sz w:val="24"/>
                <w:szCs w:val="24"/>
              </w:rPr>
              <w:t xml:space="preserve"> included these room for abatement. Area to be isolated.  Anticipated types of ACM similar to area identified on 'First floor</w:t>
            </w:r>
          </w:p>
        </w:tc>
      </w:tr>
      <w:tr w:rsidR="008519A3" w:rsidRPr="007E121C" w14:paraId="758258A9"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EE89AD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C8922E4" w14:textId="447836C1"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40C572D" w14:textId="565F241D"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87924BB" w14:textId="1B38C605"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Please clarify what asbestos black interior caulking in the Canopy Entrance is associated with (e.g., doors, windows, expansion joints, etc.).</w:t>
            </w:r>
          </w:p>
        </w:tc>
        <w:tc>
          <w:tcPr>
            <w:tcW w:w="4590" w:type="dxa"/>
            <w:tcBorders>
              <w:top w:val="single" w:sz="4" w:space="0" w:color="auto"/>
              <w:left w:val="single" w:sz="4" w:space="0" w:color="auto"/>
              <w:bottom w:val="single" w:sz="4" w:space="0" w:color="auto"/>
              <w:right w:val="single" w:sz="4" w:space="0" w:color="auto"/>
            </w:tcBorders>
          </w:tcPr>
          <w:p w14:paraId="2A82C312" w14:textId="64ECB344" w:rsidR="008519A3" w:rsidRPr="00A8587F" w:rsidRDefault="008519A3" w:rsidP="008519A3">
            <w:pPr>
              <w:widowControl w:val="0"/>
              <w:rPr>
                <w:rFonts w:asciiTheme="minorHAnsi" w:hAnsiTheme="minorHAnsi" w:cstheme="minorHAnsi"/>
                <w:color w:val="FF0000"/>
                <w:sz w:val="24"/>
                <w:szCs w:val="24"/>
              </w:rPr>
            </w:pPr>
            <w:r w:rsidRPr="00306FEC">
              <w:rPr>
                <w:rFonts w:asciiTheme="minorHAnsi" w:hAnsiTheme="minorHAnsi" w:cstheme="minorHAnsi"/>
                <w:color w:val="FF0000"/>
                <w:sz w:val="24"/>
                <w:szCs w:val="24"/>
              </w:rPr>
              <w:t>The black caulking is on the interior canopy windows</w:t>
            </w:r>
          </w:p>
        </w:tc>
      </w:tr>
      <w:tr w:rsidR="008519A3" w:rsidRPr="007E121C" w14:paraId="49BC0E0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490446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D9D0ABE" w14:textId="43AED280"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1CB2075F" w14:textId="1AF94EFE"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4D19403" w14:textId="327D44EA"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What is the extent of tan stair tread and mastic abatement in the southeast stairwell? Does the scope of work include the entire stairwell, or will abatement be limited to specific floors?</w:t>
            </w:r>
          </w:p>
        </w:tc>
        <w:tc>
          <w:tcPr>
            <w:tcW w:w="4590" w:type="dxa"/>
            <w:tcBorders>
              <w:top w:val="single" w:sz="4" w:space="0" w:color="auto"/>
              <w:left w:val="single" w:sz="4" w:space="0" w:color="auto"/>
              <w:bottom w:val="single" w:sz="4" w:space="0" w:color="auto"/>
              <w:right w:val="single" w:sz="4" w:space="0" w:color="auto"/>
            </w:tcBorders>
          </w:tcPr>
          <w:p w14:paraId="27282264" w14:textId="50444437" w:rsidR="008519A3" w:rsidRPr="00A8587F" w:rsidRDefault="008519A3" w:rsidP="008519A3">
            <w:pPr>
              <w:widowControl w:val="0"/>
              <w:rPr>
                <w:rFonts w:asciiTheme="minorHAnsi" w:hAnsiTheme="minorHAnsi" w:cstheme="minorHAnsi"/>
                <w:color w:val="FF0000"/>
                <w:sz w:val="24"/>
                <w:szCs w:val="24"/>
              </w:rPr>
            </w:pPr>
            <w:r w:rsidRPr="00306FEC">
              <w:rPr>
                <w:rFonts w:asciiTheme="minorHAnsi" w:hAnsiTheme="minorHAnsi" w:cstheme="minorHAnsi"/>
                <w:color w:val="FF0000"/>
                <w:sz w:val="24"/>
                <w:szCs w:val="24"/>
              </w:rPr>
              <w:t>The abatement is only for the floors affected. First and Second floors.</w:t>
            </w:r>
          </w:p>
        </w:tc>
      </w:tr>
      <w:tr w:rsidR="008519A3" w:rsidRPr="007E121C" w14:paraId="3DD1610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E71EE44"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3CE7F7F" w14:textId="2182478D"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3FDE7FB" w14:textId="695833AC"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EB94E8A" w14:textId="32B936F2" w:rsidR="008519A3" w:rsidRPr="007C7773"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What type of asbestos roofing is present on the Canopy Roof?</w:t>
            </w:r>
          </w:p>
        </w:tc>
        <w:tc>
          <w:tcPr>
            <w:tcW w:w="4590" w:type="dxa"/>
            <w:tcBorders>
              <w:top w:val="single" w:sz="4" w:space="0" w:color="auto"/>
              <w:left w:val="single" w:sz="4" w:space="0" w:color="auto"/>
              <w:bottom w:val="single" w:sz="4" w:space="0" w:color="auto"/>
              <w:right w:val="single" w:sz="4" w:space="0" w:color="auto"/>
            </w:tcBorders>
          </w:tcPr>
          <w:p w14:paraId="0606F37B" w14:textId="2D6C074E" w:rsidR="008519A3" w:rsidRPr="00A8587F" w:rsidRDefault="008519A3" w:rsidP="008519A3">
            <w:pPr>
              <w:widowControl w:val="0"/>
              <w:rPr>
                <w:rFonts w:asciiTheme="minorHAnsi" w:hAnsiTheme="minorHAnsi" w:cstheme="minorHAnsi"/>
                <w:color w:val="FF0000"/>
                <w:sz w:val="24"/>
                <w:szCs w:val="24"/>
              </w:rPr>
            </w:pPr>
            <w:r w:rsidRPr="00840B77">
              <w:rPr>
                <w:rFonts w:asciiTheme="minorHAnsi" w:hAnsiTheme="minorHAnsi" w:cstheme="minorHAnsi"/>
                <w:color w:val="FF0000"/>
                <w:sz w:val="24"/>
                <w:szCs w:val="24"/>
              </w:rPr>
              <w:t>Canopy roofing is rubber roofing.  Any suspected asbestos materials on or below the rubber roofing was assumed as ACM</w:t>
            </w:r>
            <w:r>
              <w:rPr>
                <w:rFonts w:asciiTheme="minorHAnsi" w:hAnsiTheme="minorHAnsi" w:cstheme="minorHAnsi"/>
                <w:color w:val="FF0000"/>
                <w:sz w:val="24"/>
                <w:szCs w:val="24"/>
              </w:rPr>
              <w:t>,</w:t>
            </w:r>
            <w:r w:rsidRPr="00840B77">
              <w:rPr>
                <w:rFonts w:asciiTheme="minorHAnsi" w:hAnsiTheme="minorHAnsi" w:cstheme="minorHAnsi"/>
                <w:color w:val="FF0000"/>
                <w:sz w:val="24"/>
                <w:szCs w:val="24"/>
              </w:rPr>
              <w:t xml:space="preserve"> as the VA  did not allow destructive testing of the roof.</w:t>
            </w:r>
          </w:p>
          <w:p w14:paraId="53B76603" w14:textId="77777777" w:rsidR="008519A3" w:rsidRPr="00A8587F" w:rsidRDefault="008519A3" w:rsidP="008519A3">
            <w:pPr>
              <w:widowControl w:val="0"/>
              <w:rPr>
                <w:rFonts w:asciiTheme="minorHAnsi" w:hAnsiTheme="minorHAnsi" w:cstheme="minorHAnsi"/>
                <w:color w:val="FF0000"/>
                <w:sz w:val="24"/>
                <w:szCs w:val="24"/>
              </w:rPr>
            </w:pPr>
          </w:p>
        </w:tc>
      </w:tr>
      <w:tr w:rsidR="008519A3" w:rsidRPr="007E121C" w14:paraId="265D1600"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48303A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13028E2" w14:textId="61E47FB0"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3F9D52AC" w14:textId="77C33FAC"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17971E5" w14:textId="3D62F516" w:rsidR="008519A3" w:rsidRPr="007E121C" w:rsidRDefault="008519A3" w:rsidP="008519A3">
            <w:pPr>
              <w:rPr>
                <w:rFonts w:asciiTheme="minorHAnsi" w:hAnsiTheme="minorHAnsi" w:cstheme="minorHAnsi"/>
                <w:sz w:val="24"/>
                <w:szCs w:val="24"/>
              </w:rPr>
            </w:pPr>
            <w:r w:rsidRPr="003B6A88">
              <w:rPr>
                <w:rFonts w:asciiTheme="minorHAnsi" w:hAnsiTheme="minorHAnsi" w:cstheme="minorHAnsi"/>
                <w:sz w:val="24"/>
                <w:szCs w:val="24"/>
              </w:rPr>
              <w:t>First Floor Demolition Plan - Area A (AD101A) specifies demolition of complete window systems throughout the area. Do all these window systems have asbestos caulking associated?</w:t>
            </w:r>
          </w:p>
        </w:tc>
        <w:tc>
          <w:tcPr>
            <w:tcW w:w="4590" w:type="dxa"/>
            <w:tcBorders>
              <w:top w:val="single" w:sz="4" w:space="0" w:color="auto"/>
              <w:left w:val="single" w:sz="4" w:space="0" w:color="auto"/>
              <w:bottom w:val="single" w:sz="4" w:space="0" w:color="auto"/>
              <w:right w:val="single" w:sz="4" w:space="0" w:color="auto"/>
            </w:tcBorders>
          </w:tcPr>
          <w:p w14:paraId="7B1316C2" w14:textId="0714B463" w:rsidR="008519A3" w:rsidRPr="00A8587F" w:rsidRDefault="008519A3" w:rsidP="008519A3">
            <w:pPr>
              <w:widowControl w:val="0"/>
              <w:rPr>
                <w:rFonts w:asciiTheme="minorHAnsi" w:hAnsiTheme="minorHAnsi" w:cstheme="minorHAnsi"/>
                <w:color w:val="FF0000"/>
                <w:sz w:val="24"/>
                <w:szCs w:val="24"/>
              </w:rPr>
            </w:pPr>
            <w:r w:rsidRPr="00840B77">
              <w:rPr>
                <w:rFonts w:asciiTheme="minorHAnsi" w:hAnsiTheme="minorHAnsi" w:cstheme="minorHAnsi"/>
                <w:color w:val="FF0000"/>
                <w:sz w:val="24"/>
                <w:szCs w:val="24"/>
              </w:rPr>
              <w:t>Exterior window caulking and glazing on all tested windows.</w:t>
            </w:r>
          </w:p>
        </w:tc>
      </w:tr>
      <w:tr w:rsidR="008519A3" w:rsidRPr="007E121C" w14:paraId="343D9366"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C21CBD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7963979" w14:textId="516E5005"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927912C" w14:textId="7F6FE859" w:rsidR="008519A3" w:rsidRPr="007E121C" w:rsidRDefault="008519A3" w:rsidP="008519A3">
            <w:pPr>
              <w:rPr>
                <w:rFonts w:asciiTheme="minorHAnsi" w:hAnsiTheme="minorHAnsi" w:cstheme="minorHAnsi"/>
                <w:sz w:val="24"/>
                <w:szCs w:val="24"/>
              </w:rPr>
            </w:pPr>
            <w:r w:rsidRPr="009321A7">
              <w:t>0</w:t>
            </w:r>
            <w:r w:rsidR="00832FD7">
              <w:t>6</w:t>
            </w:r>
            <w:r w:rsidRPr="009321A7">
              <w:t>/2</w:t>
            </w:r>
            <w:r w:rsidR="00832FD7">
              <w:t>4</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7DF94A5A" w14:textId="6DC34034" w:rsidR="008519A3" w:rsidRPr="001A2B33" w:rsidRDefault="008519A3" w:rsidP="008519A3">
            <w:pPr>
              <w:rPr>
                <w:rFonts w:asciiTheme="minorHAnsi" w:hAnsiTheme="minorHAnsi" w:cstheme="minorHAnsi"/>
                <w:sz w:val="24"/>
                <w:szCs w:val="24"/>
              </w:rPr>
            </w:pPr>
            <w:r w:rsidRPr="001A2B33">
              <w:rPr>
                <w:rFonts w:asciiTheme="minorHAnsi" w:hAnsiTheme="minorHAnsi" w:cstheme="minorHAnsi"/>
                <w:sz w:val="24"/>
                <w:szCs w:val="24"/>
              </w:rPr>
              <w:t>Item No. 3 on the Price / Cost Schedule states “Deduct No. 1 Includes all work in CLIN 0001 but removes all work associated with the new second floor Police Suite, including but not limited to all associated demolition and new construction.” Please confirm that this amount should be the total cost, less the omitted work and therefore a positive number. (As opposed to a “deduct” negative cost related to omitted work.)</w:t>
            </w:r>
          </w:p>
          <w:p w14:paraId="5FA66B2F"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0E6ADA18" w14:textId="7C658BD0"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This should be a positive number. It should be the total cost minus the omitted work.</w:t>
            </w:r>
          </w:p>
        </w:tc>
      </w:tr>
      <w:tr w:rsidR="008519A3" w:rsidRPr="007E121C" w14:paraId="344766D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94C913D"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96C9B30" w14:textId="66D254C9"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668A6BF5" w14:textId="65E02CEE" w:rsidR="008519A3" w:rsidRPr="007E121C" w:rsidRDefault="008519A3" w:rsidP="008519A3">
            <w:pPr>
              <w:rPr>
                <w:rFonts w:asciiTheme="minorHAnsi" w:hAnsiTheme="minorHAnsi" w:cstheme="minorHAnsi"/>
                <w:sz w:val="24"/>
                <w:szCs w:val="24"/>
              </w:rPr>
            </w:pPr>
            <w:r w:rsidRPr="009321A7">
              <w:t>07/0</w:t>
            </w:r>
            <w:r w:rsidR="00832FD7">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75C88F1" w14:textId="700E3A43" w:rsidR="008519A3" w:rsidRPr="007D22F9" w:rsidRDefault="008519A3" w:rsidP="008519A3">
            <w:pPr>
              <w:rPr>
                <w:rFonts w:asciiTheme="minorHAnsi" w:hAnsiTheme="minorHAnsi" w:cstheme="minorHAnsi"/>
                <w:sz w:val="24"/>
                <w:szCs w:val="24"/>
              </w:rPr>
            </w:pPr>
            <w:r w:rsidRPr="007D22F9">
              <w:rPr>
                <w:rFonts w:asciiTheme="minorHAnsi" w:hAnsiTheme="minorHAnsi" w:cstheme="minorHAnsi"/>
                <w:sz w:val="24"/>
                <w:szCs w:val="24"/>
              </w:rPr>
              <w:t>Will the renovated police area on the 2nd floor require nurse call annunciation (ex: code blue alarms)?</w:t>
            </w:r>
          </w:p>
        </w:tc>
        <w:tc>
          <w:tcPr>
            <w:tcW w:w="4590" w:type="dxa"/>
            <w:tcBorders>
              <w:top w:val="single" w:sz="4" w:space="0" w:color="auto"/>
              <w:left w:val="single" w:sz="4" w:space="0" w:color="auto"/>
              <w:bottom w:val="single" w:sz="4" w:space="0" w:color="auto"/>
              <w:right w:val="single" w:sz="4" w:space="0" w:color="auto"/>
            </w:tcBorders>
          </w:tcPr>
          <w:p w14:paraId="63FE77D1" w14:textId="1DC1D5DE" w:rsidR="008519A3" w:rsidRPr="00A8587F" w:rsidRDefault="008519A3" w:rsidP="008519A3">
            <w:pPr>
              <w:widowControl w:val="0"/>
              <w:rPr>
                <w:rFonts w:asciiTheme="minorHAnsi" w:hAnsiTheme="minorHAnsi" w:cstheme="minorHAnsi"/>
                <w:color w:val="FF0000"/>
                <w:sz w:val="24"/>
                <w:szCs w:val="24"/>
              </w:rPr>
            </w:pPr>
            <w:r w:rsidRPr="00840B77">
              <w:rPr>
                <w:rFonts w:asciiTheme="minorHAnsi" w:hAnsiTheme="minorHAnsi" w:cstheme="minorHAnsi"/>
                <w:color w:val="FF0000"/>
                <w:sz w:val="24"/>
                <w:szCs w:val="24"/>
              </w:rPr>
              <w:t xml:space="preserve">The </w:t>
            </w:r>
            <w:r>
              <w:rPr>
                <w:rFonts w:asciiTheme="minorHAnsi" w:hAnsiTheme="minorHAnsi" w:cstheme="minorHAnsi"/>
                <w:color w:val="FF0000"/>
                <w:sz w:val="24"/>
                <w:szCs w:val="24"/>
              </w:rPr>
              <w:t>renovated police area on the 2</w:t>
            </w:r>
            <w:r w:rsidRPr="007D22F9">
              <w:rPr>
                <w:rFonts w:asciiTheme="minorHAnsi" w:hAnsiTheme="minorHAnsi" w:cstheme="minorHAnsi"/>
                <w:color w:val="FF0000"/>
                <w:sz w:val="24"/>
                <w:szCs w:val="24"/>
                <w:vertAlign w:val="superscript"/>
              </w:rPr>
              <w:t>nd</w:t>
            </w:r>
            <w:r>
              <w:rPr>
                <w:rFonts w:asciiTheme="minorHAnsi" w:hAnsiTheme="minorHAnsi" w:cstheme="minorHAnsi"/>
                <w:color w:val="FF0000"/>
                <w:sz w:val="24"/>
                <w:szCs w:val="24"/>
              </w:rPr>
              <w:t xml:space="preserve"> floor does not require nurse call annunciation.</w:t>
            </w:r>
          </w:p>
        </w:tc>
      </w:tr>
      <w:tr w:rsidR="008519A3" w:rsidRPr="007E121C" w14:paraId="5934118A"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2411EBF"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7455AA9" w14:textId="53EC663A"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AB3ADA2" w14:textId="210389FE"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A18E816" w14:textId="2F50BAEE"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 xml:space="preserve">The existing nurse call stations are fed by headend cabinets on the first floor and 2nd floor.  Is there a location within the renovated space that can be used to include a headend cabinet to avoid Ethernet distance limitations and aid with service and installation?  </w:t>
            </w:r>
          </w:p>
        </w:tc>
        <w:tc>
          <w:tcPr>
            <w:tcW w:w="4590" w:type="dxa"/>
            <w:tcBorders>
              <w:top w:val="single" w:sz="4" w:space="0" w:color="auto"/>
              <w:left w:val="single" w:sz="4" w:space="0" w:color="auto"/>
              <w:bottom w:val="single" w:sz="4" w:space="0" w:color="auto"/>
              <w:right w:val="single" w:sz="4" w:space="0" w:color="auto"/>
            </w:tcBorders>
          </w:tcPr>
          <w:p w14:paraId="188C4B5E" w14:textId="7947EB50" w:rsidR="008519A3" w:rsidRPr="00A8587F" w:rsidRDefault="008519A3" w:rsidP="008519A3">
            <w:pPr>
              <w:widowControl w:val="0"/>
              <w:rPr>
                <w:rFonts w:asciiTheme="minorHAnsi" w:hAnsiTheme="minorHAnsi" w:cstheme="minorHAnsi"/>
                <w:color w:val="FF0000"/>
                <w:sz w:val="24"/>
                <w:szCs w:val="24"/>
              </w:rPr>
            </w:pPr>
            <w:r w:rsidRPr="00840B77">
              <w:rPr>
                <w:rFonts w:asciiTheme="minorHAnsi" w:hAnsiTheme="minorHAnsi" w:cstheme="minorHAnsi"/>
                <w:color w:val="FF0000"/>
                <w:sz w:val="24"/>
                <w:szCs w:val="24"/>
              </w:rPr>
              <w:t>The contract documents indicate on detail 1/T-601 to utilize CAT 6A cable or 12 strand MM fiber optic cabling for distances longer than 90 meters for the tie-in loop. There is a new nurse call cabinet in room TR C1-100A and will tie-into the existing nurse call cabinet nearest to this area with either fiber or Cat 6A cabling depending on the distance. All new nurse call devices in the renovated area will connect to the new nurse call cabinet with Cat 6A for distances up to 90 meters and fiber for longer distances.</w:t>
            </w:r>
          </w:p>
        </w:tc>
      </w:tr>
      <w:tr w:rsidR="008519A3" w:rsidRPr="007E121C" w14:paraId="21DA02FE"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D91C46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C28AB7E" w14:textId="25D98024" w:rsidR="008519A3" w:rsidRPr="007E121C" w:rsidRDefault="008519A3" w:rsidP="008519A3">
            <w:pPr>
              <w:widowControl w:val="0"/>
              <w:rPr>
                <w:rFonts w:asciiTheme="minorHAnsi" w:hAnsiTheme="minorHAnsi" w:cstheme="minorHAnsi"/>
                <w:sz w:val="24"/>
                <w:szCs w:val="24"/>
                <w:lang w:val="fr-FR"/>
              </w:rPr>
            </w:pPr>
            <w:r w:rsidRPr="00BC1B5F">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5F47AEDA" w14:textId="1FD1A347"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C0BD63B" w14:textId="64C23BB6"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 xml:space="preserve">Restrooms C1-14 and C1-15 show just new dome lights, will the existing stations in the room be utilized and just replacing the dome lights?  </w:t>
            </w:r>
          </w:p>
          <w:p w14:paraId="4D268AFF"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AAF3240" w14:textId="77777777" w:rsidR="008519A3" w:rsidRPr="00A8587F" w:rsidRDefault="008519A3" w:rsidP="008519A3">
            <w:pPr>
              <w:widowControl w:val="0"/>
              <w:rPr>
                <w:rFonts w:asciiTheme="minorHAnsi" w:hAnsiTheme="minorHAnsi" w:cstheme="minorHAnsi"/>
                <w:color w:val="FF0000"/>
                <w:sz w:val="24"/>
                <w:szCs w:val="24"/>
              </w:rPr>
            </w:pPr>
          </w:p>
          <w:p w14:paraId="0E27A462" w14:textId="6A23F405" w:rsidR="008519A3" w:rsidRPr="00A8587F" w:rsidRDefault="008519A3" w:rsidP="008519A3">
            <w:pPr>
              <w:widowControl w:val="0"/>
              <w:rPr>
                <w:rFonts w:asciiTheme="minorHAnsi" w:hAnsiTheme="minorHAnsi" w:cstheme="minorHAnsi"/>
                <w:color w:val="FF0000"/>
                <w:sz w:val="24"/>
                <w:szCs w:val="24"/>
              </w:rPr>
            </w:pPr>
            <w:r w:rsidRPr="00840B77">
              <w:rPr>
                <w:rFonts w:asciiTheme="minorHAnsi" w:hAnsiTheme="minorHAnsi" w:cstheme="minorHAnsi"/>
                <w:color w:val="FF0000"/>
                <w:sz w:val="24"/>
                <w:szCs w:val="24"/>
              </w:rPr>
              <w:t>For rooms C1-14 and C1-15 - the dome lights are new ceiling mounted types. the existing are dome lights are wall mounted types that are to be demolished and replaced with new ceiling type. provide new cabling from the new ceiling mounted dome lights to the existing pulls in the toilet areas.</w:t>
            </w:r>
          </w:p>
        </w:tc>
      </w:tr>
      <w:tr w:rsidR="008519A3" w:rsidRPr="007E121C" w14:paraId="5223C1C2"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3B1976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F091432" w14:textId="4A549234"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6A587F3A" w14:textId="3AF70C98" w:rsidR="008519A3" w:rsidRPr="007E121C" w:rsidRDefault="008519A3" w:rsidP="008519A3">
            <w:pPr>
              <w:rPr>
                <w:rFonts w:asciiTheme="minorHAnsi" w:hAnsiTheme="minorHAnsi" w:cstheme="minorHAnsi"/>
                <w:sz w:val="24"/>
                <w:szCs w:val="24"/>
              </w:rPr>
            </w:pPr>
            <w:r w:rsidRPr="009321A7">
              <w:t>0</w:t>
            </w:r>
            <w:r w:rsidR="00832FD7">
              <w:t>6</w:t>
            </w:r>
            <w:r w:rsidRPr="009321A7">
              <w:t>/2</w:t>
            </w:r>
            <w:r w:rsidR="00832FD7">
              <w:t>4</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015D5B2" w14:textId="046AF24E" w:rsidR="008519A3" w:rsidRPr="00CE4785" w:rsidRDefault="008519A3" w:rsidP="008519A3">
            <w:pPr>
              <w:rPr>
                <w:rFonts w:asciiTheme="minorHAnsi" w:hAnsiTheme="minorHAnsi" w:cstheme="minorHAnsi"/>
                <w:color w:val="FF0000"/>
                <w:sz w:val="24"/>
                <w:szCs w:val="24"/>
              </w:rPr>
            </w:pPr>
            <w:r w:rsidRPr="00571F30">
              <w:rPr>
                <w:rFonts w:asciiTheme="minorHAnsi" w:hAnsiTheme="minorHAnsi" w:cstheme="minorHAnsi"/>
                <w:sz w:val="24"/>
                <w:szCs w:val="24"/>
              </w:rPr>
              <w:t>Would the VA consider allowing an administrative NTP to allow for submittals on long lead items to be submitted prior to official Notice to Proceed so as not to exceed the period of performance?</w:t>
            </w:r>
          </w:p>
        </w:tc>
        <w:tc>
          <w:tcPr>
            <w:tcW w:w="4590" w:type="dxa"/>
            <w:tcBorders>
              <w:top w:val="single" w:sz="4" w:space="0" w:color="auto"/>
              <w:left w:val="single" w:sz="4" w:space="0" w:color="auto"/>
              <w:bottom w:val="single" w:sz="4" w:space="0" w:color="auto"/>
              <w:right w:val="single" w:sz="4" w:space="0" w:color="auto"/>
            </w:tcBorders>
          </w:tcPr>
          <w:p w14:paraId="40B3F0A5" w14:textId="5D00E9C3"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The VA will not consider an Administrative NTP.</w:t>
            </w:r>
          </w:p>
        </w:tc>
      </w:tr>
      <w:tr w:rsidR="008519A3" w:rsidRPr="007E121C" w14:paraId="5C1B62AE"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0CD04D2"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43EC1DC" w14:textId="7E0DA36E"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469FD908" w14:textId="47ED18EB"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D55E603" w14:textId="53BF2716"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Please confirm, is all work in hallways to take place during nights / weekends?</w:t>
            </w:r>
          </w:p>
        </w:tc>
        <w:tc>
          <w:tcPr>
            <w:tcW w:w="4590" w:type="dxa"/>
            <w:tcBorders>
              <w:top w:val="single" w:sz="4" w:space="0" w:color="auto"/>
              <w:left w:val="single" w:sz="4" w:space="0" w:color="auto"/>
              <w:bottom w:val="single" w:sz="4" w:space="0" w:color="auto"/>
              <w:right w:val="single" w:sz="4" w:space="0" w:color="auto"/>
            </w:tcBorders>
          </w:tcPr>
          <w:p w14:paraId="636606AF" w14:textId="51BE7425"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Yes, all work shall be conducted after hours 5:00pm and weekends</w:t>
            </w:r>
          </w:p>
        </w:tc>
      </w:tr>
      <w:tr w:rsidR="008519A3" w:rsidRPr="007E121C" w14:paraId="2F8C2AF6"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1A597C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8BBD28D" w14:textId="4E21E10C"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8896CB4" w14:textId="39A52464" w:rsidR="008519A3" w:rsidRPr="007E121C" w:rsidRDefault="008519A3" w:rsidP="008519A3">
            <w:pPr>
              <w:rPr>
                <w:rFonts w:asciiTheme="minorHAnsi" w:hAnsiTheme="minorHAnsi" w:cstheme="minorHAnsi"/>
                <w:sz w:val="24"/>
                <w:szCs w:val="24"/>
              </w:rPr>
            </w:pPr>
            <w:r w:rsidRPr="009321A7">
              <w:t>07/0</w:t>
            </w:r>
            <w:r w:rsidR="00832FD7">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1B1BE413" w14:textId="4D96F003" w:rsidR="008519A3" w:rsidRPr="007E121C" w:rsidRDefault="008519A3" w:rsidP="008519A3">
            <w:pPr>
              <w:rPr>
                <w:rFonts w:asciiTheme="minorHAnsi" w:hAnsiTheme="minorHAnsi" w:cstheme="minorHAnsi"/>
                <w:sz w:val="24"/>
                <w:szCs w:val="24"/>
              </w:rPr>
            </w:pPr>
            <w:r w:rsidRPr="00E17671">
              <w:rPr>
                <w:rFonts w:asciiTheme="minorHAnsi" w:hAnsiTheme="minorHAnsi" w:cstheme="minorHAnsi"/>
                <w:sz w:val="24"/>
                <w:szCs w:val="24"/>
              </w:rPr>
              <w:t>The specifications show quantities of asbestos containing material to be abated as part of this contract, however a general note in the phasing plan states to assume all work areas contain ACM. Please confirm, for bidding purposes, is the contractor to price in abatement for ACM quantities listed in the specifications only?</w:t>
            </w:r>
          </w:p>
        </w:tc>
        <w:tc>
          <w:tcPr>
            <w:tcW w:w="4590" w:type="dxa"/>
            <w:tcBorders>
              <w:top w:val="single" w:sz="4" w:space="0" w:color="auto"/>
              <w:left w:val="single" w:sz="4" w:space="0" w:color="auto"/>
              <w:bottom w:val="single" w:sz="4" w:space="0" w:color="auto"/>
              <w:right w:val="single" w:sz="4" w:space="0" w:color="auto"/>
            </w:tcBorders>
          </w:tcPr>
          <w:p w14:paraId="1809669A" w14:textId="4C60C1E5"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For bidding purposes only include quantities listed in specifications. General note is to state that contractor shall be aware that all work areas may contain ACM.</w:t>
            </w:r>
          </w:p>
          <w:p w14:paraId="3BB1D02D" w14:textId="77777777" w:rsidR="008519A3" w:rsidRPr="00A8587F" w:rsidRDefault="008519A3" w:rsidP="008519A3">
            <w:pPr>
              <w:widowControl w:val="0"/>
              <w:rPr>
                <w:rFonts w:asciiTheme="minorHAnsi" w:hAnsiTheme="minorHAnsi" w:cstheme="minorHAnsi"/>
                <w:color w:val="FF0000"/>
                <w:sz w:val="24"/>
                <w:szCs w:val="24"/>
              </w:rPr>
            </w:pPr>
          </w:p>
        </w:tc>
      </w:tr>
      <w:tr w:rsidR="008519A3" w:rsidRPr="007E121C" w14:paraId="415435A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F58E65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088D885" w14:textId="38ED3FB6"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1CE71C0B" w14:textId="1EE3D44C" w:rsidR="008519A3" w:rsidRPr="007E121C" w:rsidRDefault="008519A3" w:rsidP="008519A3">
            <w:pPr>
              <w:rPr>
                <w:rFonts w:asciiTheme="minorHAnsi" w:hAnsiTheme="minorHAnsi" w:cstheme="minorHAnsi"/>
                <w:sz w:val="24"/>
                <w:szCs w:val="24"/>
              </w:rPr>
            </w:pPr>
            <w:r w:rsidRPr="009321A7">
              <w:t>07/0</w:t>
            </w:r>
            <w:r w:rsidR="00832FD7">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92B8E8A" w14:textId="2F55D0B4" w:rsidR="008519A3" w:rsidRPr="007E121C" w:rsidRDefault="008519A3" w:rsidP="008519A3">
            <w:pPr>
              <w:rPr>
                <w:rFonts w:asciiTheme="minorHAnsi" w:hAnsiTheme="minorHAnsi" w:cstheme="minorHAnsi"/>
                <w:sz w:val="24"/>
                <w:szCs w:val="24"/>
              </w:rPr>
            </w:pPr>
            <w:r w:rsidRPr="001167DE">
              <w:rPr>
                <w:rFonts w:asciiTheme="minorHAnsi" w:hAnsiTheme="minorHAnsi" w:cstheme="minorHAnsi"/>
                <w:sz w:val="24"/>
                <w:szCs w:val="24"/>
              </w:rPr>
              <w:t>Is there a proprietary DIV28 Fire Alarm contractor at the facility? If so, please provide company and point of contact.</w:t>
            </w:r>
          </w:p>
          <w:p w14:paraId="4708207B"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1DD2F6D6" w14:textId="6F496B04"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Fire alarm contractor is Johnson Controls. See P03 Brand Name J&amp;A.</w:t>
            </w:r>
          </w:p>
        </w:tc>
      </w:tr>
      <w:tr w:rsidR="008519A3" w:rsidRPr="007E121C" w14:paraId="61C58415"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69B0D33"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5564CF3" w14:textId="0BFB0078"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AD2BD93" w14:textId="02AD13B7"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71BF8C30" w14:textId="495B9F7A"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Please confirm if contract has material staging location at facility. If so, where is it? Is prime contractor responsible for any costs associated with staging?</w:t>
            </w:r>
          </w:p>
          <w:p w14:paraId="5C71FAD5"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1BB09EB7" w14:textId="4E6588EF"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See drawing for locations (limited on space available) Yes, if damage to concrete, blacktop or grass contractor shall restore to existing conditions.</w:t>
            </w:r>
          </w:p>
        </w:tc>
      </w:tr>
      <w:tr w:rsidR="008519A3" w:rsidRPr="007E121C" w14:paraId="04366964"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7168FCE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3BB43F8" w14:textId="4D458482"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22B6C51" w14:textId="29350EEC" w:rsidR="008519A3" w:rsidRPr="007E121C" w:rsidRDefault="008519A3" w:rsidP="008519A3">
            <w:pPr>
              <w:rPr>
                <w:rFonts w:asciiTheme="minorHAnsi" w:hAnsiTheme="minorHAnsi" w:cstheme="minorHAnsi"/>
                <w:sz w:val="24"/>
                <w:szCs w:val="24"/>
              </w:rPr>
            </w:pPr>
            <w:r w:rsidRPr="009321A7">
              <w:t>07/0</w:t>
            </w:r>
            <w:r w:rsidR="00832FD7">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76E7367D" w14:textId="75EFA8BD" w:rsidR="008519A3" w:rsidRPr="00E17671" w:rsidRDefault="008519A3" w:rsidP="008519A3">
            <w:pPr>
              <w:rPr>
                <w:rFonts w:asciiTheme="minorHAnsi" w:hAnsiTheme="minorHAnsi" w:cstheme="minorHAnsi"/>
                <w:sz w:val="24"/>
                <w:szCs w:val="24"/>
              </w:rPr>
            </w:pPr>
            <w:r w:rsidRPr="00E17671">
              <w:rPr>
                <w:rFonts w:asciiTheme="minorHAnsi" w:hAnsiTheme="minorHAnsi" w:cstheme="minorHAnsi"/>
                <w:sz w:val="24"/>
                <w:szCs w:val="24"/>
              </w:rPr>
              <w:t>Is the contractor responsible for costs associated with Submittal Exchange platform or EDMS?</w:t>
            </w:r>
          </w:p>
        </w:tc>
        <w:tc>
          <w:tcPr>
            <w:tcW w:w="4590" w:type="dxa"/>
            <w:tcBorders>
              <w:top w:val="single" w:sz="4" w:space="0" w:color="auto"/>
              <w:left w:val="single" w:sz="4" w:space="0" w:color="auto"/>
              <w:bottom w:val="single" w:sz="4" w:space="0" w:color="auto"/>
              <w:right w:val="single" w:sz="4" w:space="0" w:color="auto"/>
            </w:tcBorders>
          </w:tcPr>
          <w:p w14:paraId="1F225C2A" w14:textId="63BB7E80"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Yes, contractor is responsible for these costs.</w:t>
            </w:r>
          </w:p>
        </w:tc>
      </w:tr>
      <w:tr w:rsidR="008519A3" w:rsidRPr="007E121C" w14:paraId="681591B1"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675C24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EABB473" w14:textId="17E08F8D"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C368D9E" w14:textId="79472DD3"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3E3F18A" w14:textId="1C06056E"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Is it anticipated that downtime will be required between phases to allow for relocation of staff and equipment? If so, how much down time should the contractor anticipate between phases?</w:t>
            </w:r>
          </w:p>
        </w:tc>
        <w:tc>
          <w:tcPr>
            <w:tcW w:w="4590" w:type="dxa"/>
            <w:tcBorders>
              <w:top w:val="single" w:sz="4" w:space="0" w:color="auto"/>
              <w:left w:val="single" w:sz="4" w:space="0" w:color="auto"/>
              <w:bottom w:val="single" w:sz="4" w:space="0" w:color="auto"/>
              <w:right w:val="single" w:sz="4" w:space="0" w:color="auto"/>
            </w:tcBorders>
          </w:tcPr>
          <w:p w14:paraId="6AB620CF" w14:textId="478B61CD"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There shall be approximately 2 weeks in-between phases.</w:t>
            </w:r>
          </w:p>
        </w:tc>
      </w:tr>
      <w:tr w:rsidR="008519A3" w:rsidRPr="007E121C" w14:paraId="7C8576AE"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1E83341B"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A72AC81" w14:textId="548A0B54"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C50894A" w14:textId="3AB5F0D0"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08AF86BF" w14:textId="14F15B61"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Civil work is included in the drawings, however no specification sections for divisions 31-32 are included. Please provide these specifications for outdoor civil work.</w:t>
            </w:r>
          </w:p>
        </w:tc>
        <w:tc>
          <w:tcPr>
            <w:tcW w:w="4590" w:type="dxa"/>
            <w:tcBorders>
              <w:top w:val="single" w:sz="4" w:space="0" w:color="auto"/>
              <w:left w:val="single" w:sz="4" w:space="0" w:color="auto"/>
              <w:bottom w:val="single" w:sz="4" w:space="0" w:color="auto"/>
              <w:right w:val="single" w:sz="4" w:space="0" w:color="auto"/>
            </w:tcBorders>
          </w:tcPr>
          <w:p w14:paraId="50D0FCF7" w14:textId="5B43D51E"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Specifications sections 312000, 321216, and 323113 have been added via Addendum #01</w:t>
            </w:r>
          </w:p>
        </w:tc>
      </w:tr>
      <w:tr w:rsidR="008519A3" w:rsidRPr="007E121C" w14:paraId="7F935CE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2726E11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9959D73" w14:textId="12D8E948"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1BC60ECF" w14:textId="70E42A76"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832E05C" w14:textId="348CC166" w:rsidR="008519A3" w:rsidRPr="007C7773"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The drawings indicate that the contractor is responsible for seeding grass areas disturbed by construction. Is the contractor responsible for watering and maintenance as well? If so, for how long is the watering and maintenance period? Please provide associated specifications.</w:t>
            </w:r>
          </w:p>
        </w:tc>
        <w:tc>
          <w:tcPr>
            <w:tcW w:w="4590" w:type="dxa"/>
            <w:tcBorders>
              <w:top w:val="single" w:sz="4" w:space="0" w:color="auto"/>
              <w:left w:val="single" w:sz="4" w:space="0" w:color="auto"/>
              <w:bottom w:val="single" w:sz="4" w:space="0" w:color="auto"/>
              <w:right w:val="single" w:sz="4" w:space="0" w:color="auto"/>
            </w:tcBorders>
          </w:tcPr>
          <w:p w14:paraId="72D5F5FF" w14:textId="77777777" w:rsidR="008519A3" w:rsidRPr="00A8587F" w:rsidRDefault="008519A3" w:rsidP="008519A3">
            <w:pPr>
              <w:widowControl w:val="0"/>
              <w:rPr>
                <w:rFonts w:asciiTheme="minorHAnsi" w:hAnsiTheme="minorHAnsi" w:cstheme="minorHAnsi"/>
                <w:color w:val="FF0000"/>
                <w:sz w:val="24"/>
                <w:szCs w:val="24"/>
              </w:rPr>
            </w:pPr>
          </w:p>
          <w:p w14:paraId="154B29E8" w14:textId="7DA5B811"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Specification section 329200 Grasses has been added</w:t>
            </w:r>
          </w:p>
        </w:tc>
      </w:tr>
      <w:tr w:rsidR="008519A3" w:rsidRPr="007E121C" w14:paraId="1B883781"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3600FE4"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74E6EFA" w14:textId="084EFE5A"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7043BCC" w14:textId="54AD5E63" w:rsidR="008519A3" w:rsidRPr="007E121C" w:rsidRDefault="008519A3" w:rsidP="008519A3">
            <w:pPr>
              <w:rPr>
                <w:rFonts w:asciiTheme="minorHAnsi" w:hAnsiTheme="minorHAnsi" w:cstheme="minorHAnsi"/>
                <w:sz w:val="24"/>
                <w:szCs w:val="24"/>
              </w:rPr>
            </w:pPr>
            <w:r w:rsidRPr="009321A7">
              <w:t>0</w:t>
            </w:r>
            <w:r>
              <w:t>6</w:t>
            </w:r>
            <w:r w:rsidRPr="009321A7">
              <w:t>/2</w:t>
            </w:r>
            <w:r>
              <w:t>4</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4876C5D2" w14:textId="6F9D6598" w:rsidR="008519A3" w:rsidRPr="00571F30" w:rsidRDefault="008519A3" w:rsidP="008519A3">
            <w:pPr>
              <w:rPr>
                <w:rFonts w:asciiTheme="minorHAnsi" w:hAnsiTheme="minorHAnsi" w:cstheme="minorHAnsi"/>
                <w:sz w:val="24"/>
                <w:szCs w:val="24"/>
              </w:rPr>
            </w:pPr>
            <w:r w:rsidRPr="00571F30">
              <w:rPr>
                <w:rFonts w:asciiTheme="minorHAnsi" w:hAnsiTheme="minorHAnsi" w:cstheme="minorHAnsi"/>
                <w:sz w:val="24"/>
                <w:szCs w:val="24"/>
              </w:rPr>
              <w:t>Is this project tax exempt?</w:t>
            </w:r>
          </w:p>
        </w:tc>
        <w:tc>
          <w:tcPr>
            <w:tcW w:w="4590" w:type="dxa"/>
            <w:tcBorders>
              <w:top w:val="single" w:sz="4" w:space="0" w:color="auto"/>
              <w:left w:val="single" w:sz="4" w:space="0" w:color="auto"/>
              <w:bottom w:val="single" w:sz="4" w:space="0" w:color="auto"/>
              <w:right w:val="single" w:sz="4" w:space="0" w:color="auto"/>
            </w:tcBorders>
          </w:tcPr>
          <w:p w14:paraId="0F8FD26C" w14:textId="14928884" w:rsidR="008519A3" w:rsidRPr="00A8587F" w:rsidRDefault="008519A3" w:rsidP="008519A3">
            <w:pPr>
              <w:widowControl w:val="0"/>
              <w:rPr>
                <w:rFonts w:asciiTheme="minorHAnsi" w:hAnsiTheme="minorHAnsi" w:cstheme="minorHAnsi"/>
                <w:color w:val="FF0000"/>
                <w:sz w:val="24"/>
                <w:szCs w:val="24"/>
              </w:rPr>
            </w:pPr>
            <w:r w:rsidRPr="00F04333">
              <w:rPr>
                <w:rFonts w:asciiTheme="minorHAnsi" w:hAnsiTheme="minorHAnsi" w:cstheme="minorHAnsi"/>
                <w:color w:val="FF0000"/>
                <w:sz w:val="24"/>
                <w:szCs w:val="24"/>
              </w:rPr>
              <w:t>Offerors are hereby notified that under Pennsylvania Code 61 –31.11 – 31.16, a construction contractor may claim an exemption on property qualifying as “building machinery and equipment,” as defined under 72 P.S. § 7201(pp), that will be transferred pursuant to a construction contract with an exempt entity such as a purely public charity or a government entity.</w:t>
            </w:r>
            <w:r>
              <w:rPr>
                <w:rFonts w:asciiTheme="minorHAnsi" w:hAnsiTheme="minorHAnsi" w:cstheme="minorHAnsi"/>
                <w:color w:val="FF0000"/>
                <w:sz w:val="24"/>
                <w:szCs w:val="24"/>
              </w:rPr>
              <w:t xml:space="preserve"> Please reference paragraph 2.5 on page 8 of the solicitation for additional information.</w:t>
            </w:r>
          </w:p>
        </w:tc>
      </w:tr>
      <w:tr w:rsidR="008519A3" w:rsidRPr="007E121C" w14:paraId="49FFB12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3C6012A"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E279606" w14:textId="67ED327B"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FB3685A" w14:textId="6B2021B5"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0B72E6C" w14:textId="2C528E3C" w:rsidR="008519A3" w:rsidRPr="007C7773"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Please confirm, is the contractor responsible for erosion control / sedimentation control during period of exterior construction work? If so, please provide a specification section detailing the contractor requirements.</w:t>
            </w:r>
          </w:p>
          <w:p w14:paraId="2E7CA41A"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EB03C21" w14:textId="71214528"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 xml:space="preserve">Erosion control is required. Erosion control measures listed in Specification Section 01 57 19 Temporary Environmental </w:t>
            </w:r>
            <w:proofErr w:type="spellStart"/>
            <w:r w:rsidRPr="00571F30">
              <w:rPr>
                <w:rFonts w:asciiTheme="minorHAnsi" w:hAnsiTheme="minorHAnsi" w:cstheme="minorHAnsi"/>
                <w:color w:val="FF0000"/>
                <w:sz w:val="24"/>
                <w:szCs w:val="24"/>
              </w:rPr>
              <w:t>Conrrols</w:t>
            </w:r>
            <w:proofErr w:type="spellEnd"/>
          </w:p>
        </w:tc>
      </w:tr>
      <w:tr w:rsidR="008519A3" w:rsidRPr="007E121C" w14:paraId="2C151310" w14:textId="77777777" w:rsidTr="008519A3">
        <w:trPr>
          <w:cantSplit/>
          <w:trHeight w:val="980"/>
        </w:trPr>
        <w:tc>
          <w:tcPr>
            <w:tcW w:w="810" w:type="dxa"/>
            <w:tcBorders>
              <w:top w:val="single" w:sz="4" w:space="0" w:color="auto"/>
              <w:left w:val="single" w:sz="4" w:space="0" w:color="auto"/>
              <w:bottom w:val="single" w:sz="4" w:space="0" w:color="auto"/>
              <w:right w:val="single" w:sz="4" w:space="0" w:color="auto"/>
            </w:tcBorders>
          </w:tcPr>
          <w:p w14:paraId="713C060C"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6C0F53E" w14:textId="011B11F3"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538D212A" w14:textId="4D947CE7" w:rsidR="008519A3" w:rsidRPr="00831584"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83E39B2" w14:textId="360BFB11" w:rsidR="008519A3" w:rsidRPr="00831584" w:rsidRDefault="008519A3" w:rsidP="008519A3">
            <w:pPr>
              <w:rPr>
                <w:rFonts w:asciiTheme="minorHAnsi" w:hAnsiTheme="minorHAnsi" w:cstheme="minorHAnsi"/>
                <w:sz w:val="24"/>
                <w:szCs w:val="24"/>
              </w:rPr>
            </w:pPr>
            <w:r w:rsidRPr="00831584">
              <w:rPr>
                <w:rFonts w:asciiTheme="minorHAnsi" w:hAnsiTheme="minorHAnsi" w:cstheme="minorHAnsi"/>
                <w:sz w:val="24"/>
                <w:szCs w:val="24"/>
              </w:rPr>
              <w:t>Is the contractor responsible for hiring a third party engineer to oversee any digging / backfill?</w:t>
            </w:r>
          </w:p>
        </w:tc>
        <w:tc>
          <w:tcPr>
            <w:tcW w:w="4590" w:type="dxa"/>
            <w:tcBorders>
              <w:top w:val="single" w:sz="4" w:space="0" w:color="auto"/>
              <w:left w:val="single" w:sz="4" w:space="0" w:color="auto"/>
              <w:bottom w:val="single" w:sz="4" w:space="0" w:color="auto"/>
              <w:right w:val="single" w:sz="4" w:space="0" w:color="auto"/>
            </w:tcBorders>
          </w:tcPr>
          <w:p w14:paraId="36386204" w14:textId="777568AD"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Yes, see requirements in Specification Section 31 20 00 Earthwork included in Addendum 01.</w:t>
            </w:r>
          </w:p>
        </w:tc>
      </w:tr>
      <w:tr w:rsidR="008519A3" w:rsidRPr="007E121C" w14:paraId="45E3108A"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F891DF6"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A4F3558" w14:textId="1297DE94"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1BBE35AE" w14:textId="20FB8DE6" w:rsidR="008519A3" w:rsidRPr="007E121C"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B1E1D57" w14:textId="0DB847D8" w:rsidR="008519A3" w:rsidRPr="007E121C" w:rsidRDefault="008519A3" w:rsidP="008519A3">
            <w:pPr>
              <w:rPr>
                <w:rFonts w:asciiTheme="minorHAnsi" w:hAnsiTheme="minorHAnsi" w:cstheme="minorHAnsi"/>
                <w:sz w:val="24"/>
                <w:szCs w:val="24"/>
              </w:rPr>
            </w:pPr>
            <w:r w:rsidRPr="00831584">
              <w:rPr>
                <w:rFonts w:asciiTheme="minorHAnsi" w:hAnsiTheme="minorHAnsi" w:cstheme="minorHAnsi"/>
                <w:sz w:val="24"/>
                <w:szCs w:val="24"/>
              </w:rPr>
              <w:t>Is the firestopping inspector to be hired a direct 3rd party subcontractor to the prime GC, or can the inspector be caried as part of the firestopping contractor’s package?</w:t>
            </w:r>
          </w:p>
        </w:tc>
        <w:tc>
          <w:tcPr>
            <w:tcW w:w="4590" w:type="dxa"/>
            <w:tcBorders>
              <w:top w:val="single" w:sz="4" w:space="0" w:color="auto"/>
              <w:left w:val="single" w:sz="4" w:space="0" w:color="auto"/>
              <w:bottom w:val="single" w:sz="4" w:space="0" w:color="auto"/>
              <w:right w:val="single" w:sz="4" w:space="0" w:color="auto"/>
            </w:tcBorders>
          </w:tcPr>
          <w:p w14:paraId="7D58773B" w14:textId="6A92C125"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The firestopping inspector shall be a direct 3</w:t>
            </w:r>
            <w:r w:rsidRPr="00831584">
              <w:rPr>
                <w:rFonts w:asciiTheme="minorHAnsi" w:hAnsiTheme="minorHAnsi" w:cstheme="minorHAnsi"/>
                <w:color w:val="FF0000"/>
                <w:sz w:val="24"/>
                <w:szCs w:val="24"/>
                <w:vertAlign w:val="superscript"/>
              </w:rPr>
              <w:t>rd</w:t>
            </w:r>
            <w:r>
              <w:rPr>
                <w:rFonts w:asciiTheme="minorHAnsi" w:hAnsiTheme="minorHAnsi" w:cstheme="minorHAnsi"/>
                <w:color w:val="FF0000"/>
                <w:sz w:val="24"/>
                <w:szCs w:val="24"/>
              </w:rPr>
              <w:t xml:space="preserve"> party subcontractor to the prime GC.</w:t>
            </w:r>
          </w:p>
        </w:tc>
      </w:tr>
      <w:tr w:rsidR="008519A3" w:rsidRPr="007E121C" w14:paraId="522A4F43"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2FE4C95"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60CCD0C9" w14:textId="37EF5C85"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C729500" w14:textId="0ED22AC9"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42CADCA5" w14:textId="521059D9" w:rsidR="008519A3" w:rsidRPr="007E121C" w:rsidRDefault="008519A3" w:rsidP="008519A3">
            <w:pPr>
              <w:rPr>
                <w:rFonts w:asciiTheme="minorHAnsi" w:hAnsiTheme="minorHAnsi" w:cstheme="minorHAnsi"/>
                <w:sz w:val="24"/>
                <w:szCs w:val="24"/>
              </w:rPr>
            </w:pPr>
            <w:r w:rsidRPr="00BC1B5F">
              <w:rPr>
                <w:rFonts w:asciiTheme="minorHAnsi" w:hAnsiTheme="minorHAnsi" w:cstheme="minorHAnsi"/>
                <w:sz w:val="24"/>
                <w:szCs w:val="24"/>
              </w:rPr>
              <w:t>The drawings clearly indicate work associated with underground storm utilities, although this section is excluded from the specifications issued. Please provide a specification section detailing the requirements for this work.</w:t>
            </w:r>
          </w:p>
          <w:p w14:paraId="7B7F6FE4"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62F488BE" w14:textId="77777777" w:rsidR="008519A3" w:rsidRPr="00A8587F" w:rsidRDefault="008519A3" w:rsidP="008519A3">
            <w:pPr>
              <w:widowControl w:val="0"/>
              <w:rPr>
                <w:rFonts w:asciiTheme="minorHAnsi" w:hAnsiTheme="minorHAnsi" w:cstheme="minorHAnsi"/>
                <w:color w:val="FF0000"/>
                <w:sz w:val="24"/>
                <w:szCs w:val="24"/>
              </w:rPr>
            </w:pPr>
          </w:p>
          <w:p w14:paraId="5A2ED83C" w14:textId="781AEBFB"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Underground storms are being modified. A new drain will be installed at light well area and tied into existing storm. Drains in existing light well to be demolished. This work is covered in drawings being issued in Addendum 01</w:t>
            </w:r>
          </w:p>
        </w:tc>
      </w:tr>
      <w:tr w:rsidR="008519A3" w:rsidRPr="007E121C" w14:paraId="6EF07E64"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3C2F928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8155968" w14:textId="07156426"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361390C5" w14:textId="2FC012D9"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27A5B2EE" w14:textId="2E3BAC21" w:rsidR="008519A3" w:rsidRPr="007E121C" w:rsidRDefault="008519A3" w:rsidP="008519A3">
            <w:pPr>
              <w:rPr>
                <w:rFonts w:asciiTheme="minorHAnsi" w:hAnsiTheme="minorHAnsi" w:cstheme="minorHAnsi"/>
                <w:sz w:val="24"/>
                <w:szCs w:val="24"/>
              </w:rPr>
            </w:pPr>
            <w:r w:rsidRPr="004B19FA">
              <w:rPr>
                <w:rFonts w:asciiTheme="minorHAnsi" w:hAnsiTheme="minorHAnsi" w:cstheme="minorHAnsi"/>
                <w:sz w:val="24"/>
                <w:szCs w:val="24"/>
              </w:rPr>
              <w:t>Flat work concrete and new paving are clear requirements based on the drawings, however there are no relevant specification sections included. Please provide specifications for these work items.</w:t>
            </w:r>
          </w:p>
        </w:tc>
        <w:tc>
          <w:tcPr>
            <w:tcW w:w="4590" w:type="dxa"/>
            <w:tcBorders>
              <w:top w:val="single" w:sz="4" w:space="0" w:color="auto"/>
              <w:left w:val="single" w:sz="4" w:space="0" w:color="auto"/>
              <w:bottom w:val="single" w:sz="4" w:space="0" w:color="auto"/>
              <w:right w:val="single" w:sz="4" w:space="0" w:color="auto"/>
            </w:tcBorders>
          </w:tcPr>
          <w:p w14:paraId="1ACE1461" w14:textId="48EB9D58"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Exterior concrete spec has been added</w:t>
            </w:r>
          </w:p>
        </w:tc>
      </w:tr>
      <w:tr w:rsidR="008519A3" w:rsidRPr="007E121C" w14:paraId="3C14DCB3"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1B2DA22A"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0B2E506" w14:textId="0067F2C6"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2A08E0C3" w14:textId="013FC112" w:rsidR="008519A3" w:rsidRPr="007E121C" w:rsidRDefault="008519A3" w:rsidP="008519A3">
            <w:pPr>
              <w:rPr>
                <w:rFonts w:asciiTheme="minorHAnsi" w:hAnsiTheme="minorHAnsi" w:cstheme="minorHAnsi"/>
                <w:sz w:val="24"/>
                <w:szCs w:val="24"/>
              </w:rPr>
            </w:pPr>
            <w:r w:rsidRPr="009321A7">
              <w:t>0</w:t>
            </w:r>
            <w:r>
              <w:t>6</w:t>
            </w:r>
            <w:r w:rsidRPr="009321A7">
              <w:t>/2</w:t>
            </w:r>
            <w:r>
              <w:t>4</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31A35A8E" w14:textId="0DD41B12" w:rsidR="008519A3" w:rsidRPr="004B19FA" w:rsidRDefault="008519A3" w:rsidP="008519A3">
            <w:pPr>
              <w:rPr>
                <w:rFonts w:asciiTheme="minorHAnsi" w:hAnsiTheme="minorHAnsi" w:cstheme="minorHAnsi"/>
                <w:color w:val="FF0000"/>
                <w:sz w:val="24"/>
                <w:szCs w:val="24"/>
              </w:rPr>
            </w:pPr>
            <w:r w:rsidRPr="00571F30">
              <w:rPr>
                <w:rFonts w:asciiTheme="minorHAnsi" w:hAnsiTheme="minorHAnsi" w:cstheme="minorHAnsi"/>
                <w:sz w:val="24"/>
                <w:szCs w:val="24"/>
              </w:rPr>
              <w:t>To allow contractors the opportunity for follow up questions, would the VA allow for further RFIs to be submitted following the responses of the original RFIs?</w:t>
            </w:r>
          </w:p>
        </w:tc>
        <w:tc>
          <w:tcPr>
            <w:tcW w:w="4590" w:type="dxa"/>
            <w:tcBorders>
              <w:top w:val="single" w:sz="4" w:space="0" w:color="auto"/>
              <w:left w:val="single" w:sz="4" w:space="0" w:color="auto"/>
              <w:bottom w:val="single" w:sz="4" w:space="0" w:color="auto"/>
              <w:right w:val="single" w:sz="4" w:space="0" w:color="auto"/>
            </w:tcBorders>
          </w:tcPr>
          <w:p w14:paraId="62D5B886" w14:textId="66528147"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In order to keep this project on schedule follow up question will not be permitted in response to RFI’s.</w:t>
            </w:r>
          </w:p>
        </w:tc>
      </w:tr>
      <w:tr w:rsidR="008519A3" w:rsidRPr="007E121C" w14:paraId="0A87728F"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76387B6"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105A0BF0" w14:textId="7A464E82"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6988C037" w14:textId="7DA93BCC" w:rsidR="008519A3" w:rsidRPr="00E57F95"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3E42E981" w14:textId="6E9343F9" w:rsidR="008519A3" w:rsidRPr="00E57F95" w:rsidRDefault="008519A3" w:rsidP="008519A3">
            <w:pPr>
              <w:rPr>
                <w:rFonts w:asciiTheme="minorHAnsi" w:hAnsiTheme="minorHAnsi" w:cstheme="minorHAnsi"/>
                <w:sz w:val="24"/>
                <w:szCs w:val="24"/>
              </w:rPr>
            </w:pPr>
            <w:r w:rsidRPr="00E57F95">
              <w:rPr>
                <w:rFonts w:asciiTheme="minorHAnsi" w:hAnsiTheme="minorHAnsi" w:cstheme="minorHAnsi"/>
                <w:sz w:val="24"/>
                <w:szCs w:val="24"/>
              </w:rPr>
              <w:t>Can contractor employees obtain proper badging on site? Approximately how long does this process take per person?</w:t>
            </w:r>
          </w:p>
        </w:tc>
        <w:tc>
          <w:tcPr>
            <w:tcW w:w="4590" w:type="dxa"/>
            <w:tcBorders>
              <w:top w:val="single" w:sz="4" w:space="0" w:color="auto"/>
              <w:left w:val="single" w:sz="4" w:space="0" w:color="auto"/>
              <w:bottom w:val="single" w:sz="4" w:space="0" w:color="auto"/>
              <w:right w:val="single" w:sz="4" w:space="0" w:color="auto"/>
            </w:tcBorders>
          </w:tcPr>
          <w:p w14:paraId="2804C671" w14:textId="77777777" w:rsidR="008519A3" w:rsidRPr="00A8587F" w:rsidRDefault="008519A3" w:rsidP="008519A3">
            <w:pPr>
              <w:widowControl w:val="0"/>
              <w:rPr>
                <w:rFonts w:asciiTheme="minorHAnsi" w:hAnsiTheme="minorHAnsi" w:cstheme="minorHAnsi"/>
                <w:color w:val="FF0000"/>
                <w:sz w:val="24"/>
                <w:szCs w:val="24"/>
              </w:rPr>
            </w:pPr>
          </w:p>
          <w:p w14:paraId="5A3DA8F4" w14:textId="511D59E4" w:rsidR="008519A3" w:rsidRPr="00A8587F" w:rsidRDefault="008519A3" w:rsidP="008519A3">
            <w:pPr>
              <w:widowControl w:val="0"/>
              <w:rPr>
                <w:rFonts w:asciiTheme="minorHAnsi" w:hAnsiTheme="minorHAnsi" w:cstheme="minorHAnsi"/>
                <w:color w:val="FF0000"/>
                <w:sz w:val="24"/>
                <w:szCs w:val="24"/>
              </w:rPr>
            </w:pPr>
            <w:r w:rsidRPr="00E57F95">
              <w:rPr>
                <w:rFonts w:asciiTheme="minorHAnsi" w:hAnsiTheme="minorHAnsi" w:cstheme="minorHAnsi"/>
                <w:color w:val="FF0000"/>
                <w:sz w:val="24"/>
                <w:szCs w:val="24"/>
              </w:rPr>
              <w:t>All prime contractors shall have VA badges.  All subcontractors shall have a badge with the Prime contractor information on it. A badge shall be worn at all times. VA issued badges for prime contractor employees take approximately 1 week to obtain.</w:t>
            </w:r>
          </w:p>
        </w:tc>
      </w:tr>
      <w:tr w:rsidR="008519A3" w:rsidRPr="007E121C" w14:paraId="3EF0336B"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09428A3B"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8BDA856" w14:textId="123C475C" w:rsidR="008519A3" w:rsidRPr="005242E7" w:rsidRDefault="008519A3" w:rsidP="008519A3">
            <w:pPr>
              <w:widowControl w:val="0"/>
              <w:rPr>
                <w:rFonts w:asciiTheme="minorHAnsi" w:hAnsiTheme="minorHAnsi" w:cstheme="minorHAnsi"/>
                <w:i/>
                <w:iCs/>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EEFE034" w14:textId="650EF5B1"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5379197C" w14:textId="25DCF91B" w:rsidR="008519A3" w:rsidRPr="007E121C" w:rsidRDefault="008519A3" w:rsidP="008519A3">
            <w:pPr>
              <w:rPr>
                <w:rFonts w:asciiTheme="minorHAnsi" w:hAnsiTheme="minorHAnsi" w:cstheme="minorHAnsi"/>
                <w:sz w:val="24"/>
                <w:szCs w:val="24"/>
              </w:rPr>
            </w:pPr>
            <w:r w:rsidRPr="004B19FA">
              <w:rPr>
                <w:rFonts w:asciiTheme="minorHAnsi" w:hAnsiTheme="minorHAnsi" w:cstheme="minorHAnsi"/>
                <w:sz w:val="24"/>
                <w:szCs w:val="24"/>
              </w:rPr>
              <w:t>Will the contractor be permitted to use the freight elevator to transport equipment and materials to the 2nd floor?</w:t>
            </w:r>
          </w:p>
          <w:p w14:paraId="67D387C8"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390CE66A" w14:textId="4FCE38C3"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Yes</w:t>
            </w:r>
          </w:p>
        </w:tc>
      </w:tr>
      <w:tr w:rsidR="008519A3" w:rsidRPr="007E121C" w14:paraId="5F5B0B3C"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1FF17194"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C9F0F37" w14:textId="73B13455"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4D17594B" w14:textId="09F48136"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hideMark/>
          </w:tcPr>
          <w:p w14:paraId="13C96173" w14:textId="6699A775" w:rsidR="008519A3" w:rsidRPr="007E121C" w:rsidRDefault="008519A3" w:rsidP="008519A3">
            <w:pPr>
              <w:rPr>
                <w:rFonts w:asciiTheme="minorHAnsi" w:hAnsiTheme="minorHAnsi" w:cstheme="minorHAnsi"/>
                <w:sz w:val="24"/>
                <w:szCs w:val="24"/>
              </w:rPr>
            </w:pPr>
            <w:r w:rsidRPr="004B19FA">
              <w:rPr>
                <w:rFonts w:asciiTheme="minorHAnsi" w:hAnsiTheme="minorHAnsi" w:cstheme="minorHAnsi"/>
                <w:sz w:val="24"/>
                <w:szCs w:val="24"/>
              </w:rPr>
              <w:t>Is an electrical source available in all work areas for contractor use? Is the contractor responsible for costs of metering and of electricity used during construction?</w:t>
            </w:r>
          </w:p>
          <w:p w14:paraId="2FAC2C08" w14:textId="77777777" w:rsidR="008519A3" w:rsidRPr="007E121C" w:rsidRDefault="008519A3" w:rsidP="008519A3">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B21EBAB" w14:textId="6B7DB7BA"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The contractor will need to find the electrical source for work area and responsible of connection. NO meter cost.</w:t>
            </w:r>
          </w:p>
        </w:tc>
      </w:tr>
      <w:tr w:rsidR="008519A3" w:rsidRPr="007E121C" w14:paraId="263EAF9D"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2CAF069"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7E75D065" w14:textId="71BE4096"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08C8B43F" w14:textId="5D4D1D3B" w:rsidR="008519A3" w:rsidRPr="007E121C"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16B78A9D" w14:textId="2F3F996A" w:rsidR="008519A3" w:rsidRPr="00443B97" w:rsidRDefault="008519A3" w:rsidP="008519A3">
            <w:pPr>
              <w:rPr>
                <w:rFonts w:asciiTheme="minorHAnsi" w:hAnsiTheme="minorHAnsi" w:cstheme="minorHAnsi"/>
                <w:sz w:val="24"/>
                <w:szCs w:val="24"/>
              </w:rPr>
            </w:pPr>
            <w:r w:rsidRPr="00443B97">
              <w:rPr>
                <w:rFonts w:asciiTheme="minorHAnsi" w:hAnsiTheme="minorHAnsi" w:cstheme="minorHAnsi"/>
                <w:sz w:val="24"/>
                <w:szCs w:val="24"/>
              </w:rPr>
              <w:t>Please confirm the SSHO will not have any shared duties as a QCM or Superintendent as outlined in Spec Section 01 35 26.</w:t>
            </w:r>
          </w:p>
        </w:tc>
        <w:tc>
          <w:tcPr>
            <w:tcW w:w="4590" w:type="dxa"/>
            <w:tcBorders>
              <w:top w:val="single" w:sz="4" w:space="0" w:color="auto"/>
              <w:left w:val="single" w:sz="4" w:space="0" w:color="auto"/>
              <w:bottom w:val="single" w:sz="4" w:space="0" w:color="auto"/>
              <w:right w:val="single" w:sz="4" w:space="0" w:color="auto"/>
            </w:tcBorders>
          </w:tcPr>
          <w:p w14:paraId="1A4D6594" w14:textId="533AA2AD"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Nothing to confirm. This is not stated anywhere in the specifications.</w:t>
            </w:r>
          </w:p>
        </w:tc>
      </w:tr>
      <w:tr w:rsidR="008519A3" w:rsidRPr="007E121C" w14:paraId="18C0CCB9"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4DE3F38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3D014AB2" w14:textId="52F3C4C7"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759B564B" w14:textId="3F866D89" w:rsidR="008519A3" w:rsidRPr="007E121C"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hideMark/>
          </w:tcPr>
          <w:p w14:paraId="634A6DF6" w14:textId="342CBCEB" w:rsidR="008519A3" w:rsidRPr="00443B97" w:rsidRDefault="008519A3" w:rsidP="008519A3">
            <w:pPr>
              <w:rPr>
                <w:rFonts w:asciiTheme="minorHAnsi" w:hAnsiTheme="minorHAnsi" w:cstheme="minorHAnsi"/>
                <w:sz w:val="24"/>
                <w:szCs w:val="24"/>
              </w:rPr>
            </w:pPr>
            <w:r w:rsidRPr="00443B97">
              <w:rPr>
                <w:rFonts w:asciiTheme="minorHAnsi" w:hAnsiTheme="minorHAnsi" w:cstheme="minorHAnsi"/>
                <w:sz w:val="24"/>
                <w:szCs w:val="24"/>
              </w:rPr>
              <w:t>Please confirm the superintendent shall not have any shared duties as a QCM or SSHO</w:t>
            </w:r>
          </w:p>
        </w:tc>
        <w:tc>
          <w:tcPr>
            <w:tcW w:w="4590" w:type="dxa"/>
            <w:tcBorders>
              <w:top w:val="single" w:sz="4" w:space="0" w:color="auto"/>
              <w:left w:val="single" w:sz="4" w:space="0" w:color="auto"/>
              <w:bottom w:val="single" w:sz="4" w:space="0" w:color="auto"/>
              <w:right w:val="single" w:sz="4" w:space="0" w:color="auto"/>
            </w:tcBorders>
          </w:tcPr>
          <w:p w14:paraId="396953CE" w14:textId="348741DD"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Nothing to confirm. This is not stated anywhere in the specifications.</w:t>
            </w:r>
          </w:p>
        </w:tc>
      </w:tr>
      <w:tr w:rsidR="008519A3" w:rsidRPr="007E121C" w14:paraId="630B641B"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115EEA0"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1705341" w14:textId="5A47AF4C"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5D36CA5D" w14:textId="220306DF" w:rsidR="008519A3" w:rsidRPr="007E121C" w:rsidRDefault="008519A3" w:rsidP="008519A3">
            <w:pPr>
              <w:rPr>
                <w:rFonts w:asciiTheme="minorHAnsi" w:hAnsiTheme="minorHAnsi" w:cstheme="minorHAnsi"/>
                <w:sz w:val="24"/>
                <w:szCs w:val="24"/>
              </w:rPr>
            </w:pPr>
            <w:r w:rsidRPr="009321A7">
              <w:t>07/0</w:t>
            </w:r>
            <w:r>
              <w:t>3</w:t>
            </w:r>
            <w:r w:rsidRPr="009321A7">
              <w:t>/2024</w:t>
            </w:r>
          </w:p>
        </w:tc>
        <w:tc>
          <w:tcPr>
            <w:tcW w:w="5220" w:type="dxa"/>
            <w:tcBorders>
              <w:top w:val="single" w:sz="4" w:space="0" w:color="auto"/>
              <w:left w:val="single" w:sz="4" w:space="0" w:color="auto"/>
              <w:bottom w:val="single" w:sz="4" w:space="0" w:color="auto"/>
              <w:right w:val="single" w:sz="4" w:space="0" w:color="auto"/>
            </w:tcBorders>
          </w:tcPr>
          <w:p w14:paraId="19FE4541" w14:textId="5AC94E8E" w:rsidR="008519A3" w:rsidRPr="00443B97" w:rsidRDefault="008519A3" w:rsidP="008519A3">
            <w:pPr>
              <w:rPr>
                <w:rFonts w:asciiTheme="minorHAnsi" w:hAnsiTheme="minorHAnsi" w:cstheme="minorHAnsi"/>
                <w:sz w:val="24"/>
                <w:szCs w:val="24"/>
              </w:rPr>
            </w:pPr>
            <w:r w:rsidRPr="00443B97">
              <w:rPr>
                <w:rFonts w:asciiTheme="minorHAnsi" w:hAnsiTheme="minorHAnsi" w:cstheme="minorHAnsi"/>
                <w:sz w:val="24"/>
                <w:szCs w:val="24"/>
              </w:rPr>
              <w:t>Please confirm the QCM shall not have any shared duties as SSHO or superintendent.</w:t>
            </w:r>
          </w:p>
        </w:tc>
        <w:tc>
          <w:tcPr>
            <w:tcW w:w="4590" w:type="dxa"/>
            <w:tcBorders>
              <w:top w:val="single" w:sz="4" w:space="0" w:color="auto"/>
              <w:left w:val="single" w:sz="4" w:space="0" w:color="auto"/>
              <w:bottom w:val="single" w:sz="4" w:space="0" w:color="auto"/>
              <w:right w:val="single" w:sz="4" w:space="0" w:color="auto"/>
            </w:tcBorders>
          </w:tcPr>
          <w:p w14:paraId="4AB37E91" w14:textId="43F68F81" w:rsidR="008519A3" w:rsidRPr="00A8587F" w:rsidRDefault="008519A3" w:rsidP="008519A3">
            <w:pPr>
              <w:widowControl w:val="0"/>
              <w:rPr>
                <w:rFonts w:asciiTheme="minorHAnsi" w:hAnsiTheme="minorHAnsi" w:cstheme="minorHAnsi"/>
                <w:color w:val="FF0000"/>
                <w:sz w:val="24"/>
                <w:szCs w:val="24"/>
              </w:rPr>
            </w:pPr>
            <w:r>
              <w:rPr>
                <w:rFonts w:asciiTheme="minorHAnsi" w:hAnsiTheme="minorHAnsi" w:cstheme="minorHAnsi"/>
                <w:color w:val="FF0000"/>
                <w:sz w:val="24"/>
                <w:szCs w:val="24"/>
              </w:rPr>
              <w:t>Nothing to confirm. This is not stated anywhere in the specifications.</w:t>
            </w:r>
          </w:p>
        </w:tc>
      </w:tr>
      <w:tr w:rsidR="008519A3" w:rsidRPr="007E121C" w14:paraId="68C4DCC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26E32E8" w14:textId="77777777" w:rsidR="008519A3" w:rsidRPr="007E121C" w:rsidRDefault="008519A3" w:rsidP="008519A3">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8A3CC64" w14:textId="05D60235" w:rsidR="008519A3" w:rsidRPr="007E121C" w:rsidRDefault="008519A3" w:rsidP="008519A3">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6EE4F78F" w14:textId="3F552B05" w:rsidR="008519A3" w:rsidRPr="007E121C" w:rsidRDefault="008519A3" w:rsidP="008519A3">
            <w:pPr>
              <w:rPr>
                <w:rFonts w:asciiTheme="minorHAnsi" w:hAnsiTheme="minorHAnsi" w:cstheme="minorHAnsi"/>
                <w:sz w:val="24"/>
                <w:szCs w:val="24"/>
              </w:rPr>
            </w:pPr>
            <w:r w:rsidRPr="009321A7">
              <w:t>07/02/2024</w:t>
            </w:r>
          </w:p>
        </w:tc>
        <w:tc>
          <w:tcPr>
            <w:tcW w:w="5220" w:type="dxa"/>
            <w:tcBorders>
              <w:top w:val="single" w:sz="4" w:space="0" w:color="auto"/>
              <w:left w:val="single" w:sz="4" w:space="0" w:color="auto"/>
              <w:bottom w:val="single" w:sz="4" w:space="0" w:color="auto"/>
              <w:right w:val="single" w:sz="4" w:space="0" w:color="auto"/>
            </w:tcBorders>
          </w:tcPr>
          <w:p w14:paraId="60FA23FB" w14:textId="0A14AEDD" w:rsidR="008519A3" w:rsidRPr="004B19FA" w:rsidRDefault="008519A3" w:rsidP="008519A3">
            <w:pPr>
              <w:rPr>
                <w:rFonts w:asciiTheme="minorHAnsi" w:hAnsiTheme="minorHAnsi" w:cstheme="minorHAnsi"/>
                <w:sz w:val="24"/>
                <w:szCs w:val="24"/>
              </w:rPr>
            </w:pPr>
            <w:r w:rsidRPr="004B19FA">
              <w:rPr>
                <w:rFonts w:asciiTheme="minorHAnsi" w:hAnsiTheme="minorHAnsi" w:cstheme="minorHAnsi"/>
                <w:sz w:val="24"/>
                <w:szCs w:val="24"/>
              </w:rPr>
              <w:t>Please confirm if either Starc Wall or Edge Guard are acceptable products within the hospital to use as ICRA Barriers.</w:t>
            </w:r>
          </w:p>
        </w:tc>
        <w:tc>
          <w:tcPr>
            <w:tcW w:w="4590" w:type="dxa"/>
            <w:tcBorders>
              <w:top w:val="single" w:sz="4" w:space="0" w:color="auto"/>
              <w:left w:val="single" w:sz="4" w:space="0" w:color="auto"/>
              <w:bottom w:val="single" w:sz="4" w:space="0" w:color="auto"/>
              <w:right w:val="single" w:sz="4" w:space="0" w:color="auto"/>
            </w:tcBorders>
          </w:tcPr>
          <w:p w14:paraId="774337E9" w14:textId="4D4041E0" w:rsidR="008519A3" w:rsidRPr="00A8587F" w:rsidRDefault="008519A3" w:rsidP="008519A3">
            <w:pPr>
              <w:widowControl w:val="0"/>
              <w:rPr>
                <w:rFonts w:asciiTheme="minorHAnsi" w:hAnsiTheme="minorHAnsi" w:cstheme="minorHAnsi"/>
                <w:color w:val="FF0000"/>
                <w:sz w:val="24"/>
                <w:szCs w:val="24"/>
              </w:rPr>
            </w:pPr>
            <w:r w:rsidRPr="00571F30">
              <w:rPr>
                <w:rFonts w:asciiTheme="minorHAnsi" w:hAnsiTheme="minorHAnsi" w:cstheme="minorHAnsi"/>
                <w:color w:val="FF0000"/>
                <w:sz w:val="24"/>
                <w:szCs w:val="24"/>
              </w:rPr>
              <w:t xml:space="preserve">Starc walls or </w:t>
            </w:r>
            <w:proofErr w:type="spellStart"/>
            <w:r w:rsidRPr="00571F30">
              <w:rPr>
                <w:rFonts w:asciiTheme="minorHAnsi" w:hAnsiTheme="minorHAnsi" w:cstheme="minorHAnsi"/>
                <w:color w:val="FF0000"/>
                <w:sz w:val="24"/>
                <w:szCs w:val="24"/>
              </w:rPr>
              <w:t>Edgeguard</w:t>
            </w:r>
            <w:proofErr w:type="spellEnd"/>
            <w:r w:rsidRPr="00571F30">
              <w:rPr>
                <w:rFonts w:asciiTheme="minorHAnsi" w:hAnsiTheme="minorHAnsi" w:cstheme="minorHAnsi"/>
                <w:color w:val="FF0000"/>
                <w:sz w:val="24"/>
                <w:szCs w:val="24"/>
              </w:rPr>
              <w:t xml:space="preserve"> are </w:t>
            </w:r>
            <w:proofErr w:type="spellStart"/>
            <w:r w:rsidRPr="00571F30">
              <w:rPr>
                <w:rFonts w:asciiTheme="minorHAnsi" w:hAnsiTheme="minorHAnsi" w:cstheme="minorHAnsi"/>
                <w:color w:val="FF0000"/>
                <w:sz w:val="24"/>
                <w:szCs w:val="24"/>
              </w:rPr>
              <w:t>acceeptable</w:t>
            </w:r>
            <w:proofErr w:type="spellEnd"/>
            <w:r w:rsidRPr="00571F30">
              <w:rPr>
                <w:rFonts w:asciiTheme="minorHAnsi" w:hAnsiTheme="minorHAnsi" w:cstheme="minorHAnsi"/>
                <w:color w:val="FF0000"/>
                <w:sz w:val="24"/>
                <w:szCs w:val="24"/>
              </w:rPr>
              <w:t xml:space="preserve"> as long as the temporary barrier is not required to be </w:t>
            </w:r>
            <w:r>
              <w:rPr>
                <w:rFonts w:asciiTheme="minorHAnsi" w:hAnsiTheme="minorHAnsi" w:cstheme="minorHAnsi"/>
                <w:color w:val="FF0000"/>
                <w:sz w:val="24"/>
                <w:szCs w:val="24"/>
              </w:rPr>
              <w:t>fire-rated.</w:t>
            </w:r>
          </w:p>
        </w:tc>
      </w:tr>
      <w:tr w:rsidR="004B19FA" w:rsidRPr="007E121C" w14:paraId="23309957"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1B887D90" w14:textId="77777777" w:rsidR="004B19FA" w:rsidRPr="007E121C" w:rsidRDefault="004B19FA"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E45C3D2" w14:textId="41C968AD" w:rsidR="004B19FA" w:rsidRPr="007E121C" w:rsidRDefault="005242E7" w:rsidP="00686175">
            <w:pPr>
              <w:widowControl w:val="0"/>
              <w:rPr>
                <w:rFonts w:asciiTheme="minorHAnsi" w:hAnsiTheme="minorHAnsi" w:cstheme="minorHAnsi"/>
                <w:sz w:val="24"/>
                <w:szCs w:val="24"/>
                <w:lang w:val="fr-FR"/>
              </w:rPr>
            </w:pPr>
            <w:r w:rsidRPr="005242E7">
              <w:rPr>
                <w:rFonts w:asciiTheme="minorHAnsi" w:hAnsiTheme="minorHAnsi" w:cstheme="minorHAnsi"/>
                <w:sz w:val="24"/>
                <w:szCs w:val="24"/>
                <w:lang w:val="fr-FR"/>
              </w:rPr>
              <w:t>6/24/2024</w:t>
            </w:r>
          </w:p>
        </w:tc>
        <w:tc>
          <w:tcPr>
            <w:tcW w:w="1530" w:type="dxa"/>
            <w:tcBorders>
              <w:top w:val="single" w:sz="4" w:space="0" w:color="auto"/>
              <w:left w:val="single" w:sz="4" w:space="0" w:color="auto"/>
              <w:bottom w:val="single" w:sz="4" w:space="0" w:color="auto"/>
              <w:right w:val="single" w:sz="4" w:space="0" w:color="auto"/>
            </w:tcBorders>
          </w:tcPr>
          <w:p w14:paraId="35762635" w14:textId="07A67395" w:rsidR="004B19FA" w:rsidRPr="007E121C" w:rsidRDefault="005242E7" w:rsidP="00686175">
            <w:pPr>
              <w:rPr>
                <w:rFonts w:asciiTheme="minorHAnsi" w:hAnsiTheme="minorHAnsi" w:cstheme="minorHAnsi"/>
                <w:sz w:val="24"/>
                <w:szCs w:val="24"/>
              </w:rPr>
            </w:pPr>
            <w:r>
              <w:rPr>
                <w:rFonts w:asciiTheme="minorHAnsi" w:hAnsiTheme="minorHAnsi" w:cstheme="minorHAnsi"/>
                <w:sz w:val="24"/>
                <w:szCs w:val="24"/>
              </w:rPr>
              <w:t>6/24/2024</w:t>
            </w:r>
          </w:p>
        </w:tc>
        <w:tc>
          <w:tcPr>
            <w:tcW w:w="5220" w:type="dxa"/>
            <w:tcBorders>
              <w:top w:val="single" w:sz="4" w:space="0" w:color="auto"/>
              <w:left w:val="single" w:sz="4" w:space="0" w:color="auto"/>
              <w:bottom w:val="single" w:sz="4" w:space="0" w:color="auto"/>
              <w:right w:val="single" w:sz="4" w:space="0" w:color="auto"/>
            </w:tcBorders>
          </w:tcPr>
          <w:p w14:paraId="10A48DB5" w14:textId="11DBBABF" w:rsidR="004B19FA" w:rsidRPr="004B19FA" w:rsidRDefault="004B19FA" w:rsidP="00686175">
            <w:pPr>
              <w:rPr>
                <w:rFonts w:asciiTheme="minorHAnsi" w:hAnsiTheme="minorHAnsi" w:cstheme="minorHAnsi"/>
                <w:sz w:val="24"/>
                <w:szCs w:val="24"/>
              </w:rPr>
            </w:pPr>
            <w:r w:rsidRPr="00571F30">
              <w:rPr>
                <w:rFonts w:asciiTheme="minorHAnsi" w:hAnsiTheme="minorHAnsi" w:cstheme="minorHAnsi"/>
                <w:sz w:val="24"/>
                <w:szCs w:val="24"/>
              </w:rPr>
              <w:t>Please confirm if we are to provide a divisional break down for all CLIN items</w:t>
            </w:r>
          </w:p>
        </w:tc>
        <w:tc>
          <w:tcPr>
            <w:tcW w:w="4590" w:type="dxa"/>
            <w:tcBorders>
              <w:top w:val="single" w:sz="4" w:space="0" w:color="auto"/>
              <w:left w:val="single" w:sz="4" w:space="0" w:color="auto"/>
              <w:bottom w:val="single" w:sz="4" w:space="0" w:color="auto"/>
              <w:right w:val="single" w:sz="4" w:space="0" w:color="auto"/>
            </w:tcBorders>
          </w:tcPr>
          <w:p w14:paraId="13DD130D" w14:textId="45CE3018" w:rsidR="004B19FA" w:rsidRPr="00A8587F" w:rsidRDefault="005242E7" w:rsidP="00686175">
            <w:pPr>
              <w:widowControl w:val="0"/>
              <w:rPr>
                <w:rFonts w:asciiTheme="minorHAnsi" w:hAnsiTheme="minorHAnsi" w:cstheme="minorHAnsi"/>
                <w:color w:val="FF0000"/>
                <w:sz w:val="24"/>
                <w:szCs w:val="24"/>
              </w:rPr>
            </w:pPr>
            <w:r w:rsidRPr="005242E7">
              <w:rPr>
                <w:rFonts w:asciiTheme="minorHAnsi" w:hAnsiTheme="minorHAnsi" w:cstheme="minorHAnsi"/>
                <w:color w:val="FF0000"/>
                <w:sz w:val="24"/>
                <w:szCs w:val="24"/>
              </w:rPr>
              <w:t xml:space="preserve">In addition to the Price Schedule, offerors shall submit a complete breakdown of the Division Pricing for Line Items (0001 </w:t>
            </w:r>
            <w:r>
              <w:rPr>
                <w:rFonts w:asciiTheme="minorHAnsi" w:hAnsiTheme="minorHAnsi" w:cstheme="minorHAnsi"/>
                <w:color w:val="FF0000"/>
                <w:sz w:val="24"/>
                <w:szCs w:val="24"/>
              </w:rPr>
              <w:t>–</w:t>
            </w:r>
            <w:r w:rsidRPr="005242E7">
              <w:rPr>
                <w:rFonts w:asciiTheme="minorHAnsi" w:hAnsiTheme="minorHAnsi" w:cstheme="minorHAnsi"/>
                <w:color w:val="FF0000"/>
                <w:sz w:val="24"/>
                <w:szCs w:val="24"/>
              </w:rPr>
              <w:t xml:space="preserve"> 000</w:t>
            </w:r>
            <w:r>
              <w:rPr>
                <w:rFonts w:asciiTheme="minorHAnsi" w:hAnsiTheme="minorHAnsi" w:cstheme="minorHAnsi"/>
                <w:color w:val="FF0000"/>
                <w:sz w:val="24"/>
                <w:szCs w:val="24"/>
              </w:rPr>
              <w:t>3)</w:t>
            </w:r>
          </w:p>
        </w:tc>
      </w:tr>
      <w:tr w:rsidR="004B19FA" w:rsidRPr="007E121C" w14:paraId="01335483"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3DC2D3A" w14:textId="77777777" w:rsidR="004B19FA" w:rsidRPr="007E121C" w:rsidRDefault="004B19FA"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0BFF272" w14:textId="77777777" w:rsidR="004B19FA" w:rsidRPr="007E121C" w:rsidRDefault="004B19FA" w:rsidP="00686175">
            <w:pPr>
              <w:widowControl w:val="0"/>
              <w:rPr>
                <w:rFonts w:asciiTheme="minorHAnsi" w:hAnsiTheme="minorHAnsi" w:cstheme="minorHAnsi"/>
                <w:sz w:val="24"/>
                <w:szCs w:val="24"/>
                <w:lang w:val="fr-FR"/>
              </w:rPr>
            </w:pPr>
          </w:p>
        </w:tc>
        <w:tc>
          <w:tcPr>
            <w:tcW w:w="1530" w:type="dxa"/>
            <w:tcBorders>
              <w:top w:val="single" w:sz="4" w:space="0" w:color="auto"/>
              <w:left w:val="single" w:sz="4" w:space="0" w:color="auto"/>
              <w:bottom w:val="single" w:sz="4" w:space="0" w:color="auto"/>
              <w:right w:val="single" w:sz="4" w:space="0" w:color="auto"/>
            </w:tcBorders>
          </w:tcPr>
          <w:p w14:paraId="1EC4DA3B" w14:textId="77777777" w:rsidR="004B19FA" w:rsidRPr="007E121C" w:rsidRDefault="004B19FA" w:rsidP="00686175">
            <w:pPr>
              <w:rPr>
                <w:rFonts w:asciiTheme="minorHAnsi" w:hAnsiTheme="minorHAnsi" w:cstheme="minorHAnsi"/>
                <w:sz w:val="24"/>
                <w:szCs w:val="24"/>
              </w:rPr>
            </w:pPr>
          </w:p>
        </w:tc>
        <w:tc>
          <w:tcPr>
            <w:tcW w:w="5220" w:type="dxa"/>
            <w:tcBorders>
              <w:top w:val="single" w:sz="4" w:space="0" w:color="auto"/>
              <w:left w:val="single" w:sz="4" w:space="0" w:color="auto"/>
              <w:bottom w:val="single" w:sz="4" w:space="0" w:color="auto"/>
              <w:right w:val="single" w:sz="4" w:space="0" w:color="auto"/>
            </w:tcBorders>
          </w:tcPr>
          <w:p w14:paraId="00F4C29C" w14:textId="77777777" w:rsidR="004B19FA" w:rsidRPr="004B19FA" w:rsidRDefault="004B19FA" w:rsidP="00686175">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8DA7E7D" w14:textId="77777777" w:rsidR="004B19FA" w:rsidRPr="00A8587F" w:rsidRDefault="004B19FA" w:rsidP="00686175">
            <w:pPr>
              <w:widowControl w:val="0"/>
              <w:rPr>
                <w:rFonts w:asciiTheme="minorHAnsi" w:hAnsiTheme="minorHAnsi" w:cstheme="minorHAnsi"/>
                <w:color w:val="FF0000"/>
                <w:sz w:val="24"/>
                <w:szCs w:val="24"/>
              </w:rPr>
            </w:pPr>
          </w:p>
        </w:tc>
      </w:tr>
      <w:tr w:rsidR="004B19FA" w:rsidRPr="007E121C" w14:paraId="2E55AC86" w14:textId="77777777" w:rsidTr="007C7773">
        <w:trPr>
          <w:cantSplit/>
        </w:trPr>
        <w:tc>
          <w:tcPr>
            <w:tcW w:w="810" w:type="dxa"/>
            <w:tcBorders>
              <w:top w:val="single" w:sz="4" w:space="0" w:color="auto"/>
              <w:left w:val="single" w:sz="4" w:space="0" w:color="auto"/>
              <w:bottom w:val="single" w:sz="4" w:space="0" w:color="auto"/>
              <w:right w:val="single" w:sz="4" w:space="0" w:color="auto"/>
            </w:tcBorders>
          </w:tcPr>
          <w:p w14:paraId="5D786C2A" w14:textId="77777777" w:rsidR="004B19FA" w:rsidRPr="007E121C" w:rsidRDefault="004B19FA" w:rsidP="00686175">
            <w:pPr>
              <w:widowControl w:val="0"/>
              <w:numPr>
                <w:ilvl w:val="0"/>
                <w:numId w:val="1"/>
              </w:numPr>
              <w:rPr>
                <w:rFonts w:asciiTheme="minorHAnsi" w:hAnsiTheme="minorHAnsi"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FDA751A" w14:textId="77777777" w:rsidR="004B19FA" w:rsidRPr="007E121C" w:rsidRDefault="004B19FA" w:rsidP="00686175">
            <w:pPr>
              <w:widowControl w:val="0"/>
              <w:rPr>
                <w:rFonts w:asciiTheme="minorHAnsi" w:hAnsiTheme="minorHAnsi" w:cstheme="minorHAnsi"/>
                <w:sz w:val="24"/>
                <w:szCs w:val="24"/>
                <w:lang w:val="fr-FR"/>
              </w:rPr>
            </w:pPr>
          </w:p>
        </w:tc>
        <w:tc>
          <w:tcPr>
            <w:tcW w:w="1530" w:type="dxa"/>
            <w:tcBorders>
              <w:top w:val="single" w:sz="4" w:space="0" w:color="auto"/>
              <w:left w:val="single" w:sz="4" w:space="0" w:color="auto"/>
              <w:bottom w:val="single" w:sz="4" w:space="0" w:color="auto"/>
              <w:right w:val="single" w:sz="4" w:space="0" w:color="auto"/>
            </w:tcBorders>
          </w:tcPr>
          <w:p w14:paraId="2ACB4B3A" w14:textId="77777777" w:rsidR="004B19FA" w:rsidRPr="007E121C" w:rsidRDefault="004B19FA" w:rsidP="00686175">
            <w:pPr>
              <w:rPr>
                <w:rFonts w:asciiTheme="minorHAnsi" w:hAnsiTheme="minorHAnsi" w:cstheme="minorHAnsi"/>
                <w:sz w:val="24"/>
                <w:szCs w:val="24"/>
              </w:rPr>
            </w:pPr>
          </w:p>
        </w:tc>
        <w:tc>
          <w:tcPr>
            <w:tcW w:w="5220" w:type="dxa"/>
            <w:tcBorders>
              <w:top w:val="single" w:sz="4" w:space="0" w:color="auto"/>
              <w:left w:val="single" w:sz="4" w:space="0" w:color="auto"/>
              <w:bottom w:val="single" w:sz="4" w:space="0" w:color="auto"/>
              <w:right w:val="single" w:sz="4" w:space="0" w:color="auto"/>
            </w:tcBorders>
          </w:tcPr>
          <w:p w14:paraId="5411AF62" w14:textId="77777777" w:rsidR="004B19FA" w:rsidRPr="004B19FA" w:rsidRDefault="004B19FA" w:rsidP="00686175">
            <w:pPr>
              <w:rPr>
                <w:rFonts w:asciiTheme="minorHAnsi" w:hAnsiTheme="minorHAnsi" w:cstheme="minorHAnsi"/>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5822F19" w14:textId="77777777" w:rsidR="004B19FA" w:rsidRPr="00A8587F" w:rsidRDefault="004B19FA" w:rsidP="00686175">
            <w:pPr>
              <w:widowControl w:val="0"/>
              <w:rPr>
                <w:rFonts w:asciiTheme="minorHAnsi" w:hAnsiTheme="minorHAnsi" w:cstheme="minorHAnsi"/>
                <w:color w:val="FF0000"/>
                <w:sz w:val="24"/>
                <w:szCs w:val="24"/>
              </w:rPr>
            </w:pPr>
          </w:p>
        </w:tc>
      </w:tr>
    </w:tbl>
    <w:p w14:paraId="4F4C1F74" w14:textId="77777777" w:rsidR="007A7D39" w:rsidRDefault="007A7D39" w:rsidP="007E121C"/>
    <w:sectPr w:rsidR="007A7D39" w:rsidSect="008367BF">
      <w:head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E388" w14:textId="77777777" w:rsidR="0036044C" w:rsidRDefault="0036044C" w:rsidP="00FA5B01">
      <w:r>
        <w:separator/>
      </w:r>
    </w:p>
  </w:endnote>
  <w:endnote w:type="continuationSeparator" w:id="0">
    <w:p w14:paraId="792BA703" w14:textId="77777777" w:rsidR="0036044C" w:rsidRDefault="0036044C" w:rsidP="00FA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A6EF" w14:textId="77777777" w:rsidR="0036044C" w:rsidRDefault="0036044C" w:rsidP="00FA5B01">
      <w:r>
        <w:separator/>
      </w:r>
    </w:p>
  </w:footnote>
  <w:footnote w:type="continuationSeparator" w:id="0">
    <w:p w14:paraId="3983B73C" w14:textId="77777777" w:rsidR="0036044C" w:rsidRDefault="0036044C" w:rsidP="00FA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4E66" w14:textId="77777777" w:rsidR="001005EC" w:rsidRDefault="001005EC" w:rsidP="00FA5B01">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FF5" w14:textId="77777777" w:rsidR="001005EC" w:rsidRDefault="001005EC" w:rsidP="00FA5B0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511"/>
    <w:multiLevelType w:val="hybridMultilevel"/>
    <w:tmpl w:val="E1CAC5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CA0CC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6100AF"/>
    <w:multiLevelType w:val="hybridMultilevel"/>
    <w:tmpl w:val="60E0D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5E0660"/>
    <w:multiLevelType w:val="hybridMultilevel"/>
    <w:tmpl w:val="191ED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3239FD"/>
    <w:multiLevelType w:val="hybridMultilevel"/>
    <w:tmpl w:val="97681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B5272"/>
    <w:multiLevelType w:val="hybridMultilevel"/>
    <w:tmpl w:val="8ECA4D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FC78D1"/>
    <w:multiLevelType w:val="hybridMultilevel"/>
    <w:tmpl w:val="E7CC0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5E0B1D"/>
    <w:multiLevelType w:val="hybridMultilevel"/>
    <w:tmpl w:val="1172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6F1384"/>
    <w:multiLevelType w:val="hybridMultilevel"/>
    <w:tmpl w:val="4E1CD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A06A2A"/>
    <w:multiLevelType w:val="hybridMultilevel"/>
    <w:tmpl w:val="9F447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425599"/>
    <w:multiLevelType w:val="hybridMultilevel"/>
    <w:tmpl w:val="84589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630FC3"/>
    <w:multiLevelType w:val="hybridMultilevel"/>
    <w:tmpl w:val="FC502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CF2FA6"/>
    <w:multiLevelType w:val="hybridMultilevel"/>
    <w:tmpl w:val="E5405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7A7E95"/>
    <w:multiLevelType w:val="hybridMultilevel"/>
    <w:tmpl w:val="A1524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B40FF"/>
    <w:multiLevelType w:val="hybridMultilevel"/>
    <w:tmpl w:val="7292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954103"/>
    <w:multiLevelType w:val="hybridMultilevel"/>
    <w:tmpl w:val="02304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EB3FF2"/>
    <w:multiLevelType w:val="hybridMultilevel"/>
    <w:tmpl w:val="3BB60E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952AE7"/>
    <w:multiLevelType w:val="hybridMultilevel"/>
    <w:tmpl w:val="BC0EE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C07D1C"/>
    <w:multiLevelType w:val="singleLevel"/>
    <w:tmpl w:val="3EF24638"/>
    <w:lvl w:ilvl="0">
      <w:start w:val="1"/>
      <w:numFmt w:val="decimal"/>
      <w:lvlText w:val="%1."/>
      <w:lvlJc w:val="left"/>
      <w:pPr>
        <w:tabs>
          <w:tab w:val="num" w:pos="360"/>
        </w:tabs>
        <w:ind w:left="360" w:hanging="360"/>
      </w:pPr>
    </w:lvl>
  </w:abstractNum>
  <w:abstractNum w:abstractNumId="19" w15:restartNumberingAfterBreak="0">
    <w:nsid w:val="43A147D7"/>
    <w:multiLevelType w:val="hybridMultilevel"/>
    <w:tmpl w:val="60366AA8"/>
    <w:lvl w:ilvl="0" w:tplc="40265724">
      <w:start w:val="1"/>
      <w:numFmt w:val="decimal"/>
      <w:lvlText w:val="%1."/>
      <w:lvlJc w:val="left"/>
      <w:pPr>
        <w:ind w:left="1080" w:hanging="36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46E66A6"/>
    <w:multiLevelType w:val="hybridMultilevel"/>
    <w:tmpl w:val="B03C8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E41135"/>
    <w:multiLevelType w:val="hybridMultilevel"/>
    <w:tmpl w:val="BADE5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FA36E4"/>
    <w:multiLevelType w:val="hybridMultilevel"/>
    <w:tmpl w:val="CF3A6BD2"/>
    <w:lvl w:ilvl="0" w:tplc="D6C879CA">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0021D65"/>
    <w:multiLevelType w:val="hybridMultilevel"/>
    <w:tmpl w:val="64E2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207F4"/>
    <w:multiLevelType w:val="hybridMultilevel"/>
    <w:tmpl w:val="4AC0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32735B"/>
    <w:multiLevelType w:val="hybridMultilevel"/>
    <w:tmpl w:val="C47C7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3421FDC"/>
    <w:multiLevelType w:val="hybridMultilevel"/>
    <w:tmpl w:val="DE305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E17DBA"/>
    <w:multiLevelType w:val="hybridMultilevel"/>
    <w:tmpl w:val="481A7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4E3EC9"/>
    <w:multiLevelType w:val="hybridMultilevel"/>
    <w:tmpl w:val="02165504"/>
    <w:lvl w:ilvl="0" w:tplc="E9E2438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D0620B8"/>
    <w:multiLevelType w:val="hybridMultilevel"/>
    <w:tmpl w:val="4AC0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FEB2BF0"/>
    <w:multiLevelType w:val="hybridMultilevel"/>
    <w:tmpl w:val="006A4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8268910">
    <w:abstractNumId w:val="18"/>
  </w:num>
  <w:num w:numId="2" w16cid:durableId="2031682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230148">
    <w:abstractNumId w:val="29"/>
  </w:num>
  <w:num w:numId="4" w16cid:durableId="2066752253">
    <w:abstractNumId w:val="24"/>
  </w:num>
  <w:num w:numId="5" w16cid:durableId="1607729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514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446690">
    <w:abstractNumId w:val="22"/>
  </w:num>
  <w:num w:numId="8" w16cid:durableId="1194148908">
    <w:abstractNumId w:val="23"/>
  </w:num>
  <w:num w:numId="9" w16cid:durableId="1406486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25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928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8469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453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627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2364722">
    <w:abstractNumId w:val="1"/>
  </w:num>
  <w:num w:numId="16" w16cid:durableId="203714014">
    <w:abstractNumId w:val="13"/>
  </w:num>
  <w:num w:numId="17" w16cid:durableId="1684668941">
    <w:abstractNumId w:val="20"/>
  </w:num>
  <w:num w:numId="18" w16cid:durableId="1520969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4299099">
    <w:abstractNumId w:val="4"/>
  </w:num>
  <w:num w:numId="20" w16cid:durableId="1969311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14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0521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34663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388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8593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748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2959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2662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609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6485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732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9000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sLQwNzc3tDQ1NTJR0lEKTi0uzszPAykwqgUAZ/8rPiwAAAA="/>
  </w:docVars>
  <w:rsids>
    <w:rsidRoot w:val="00F87CB0"/>
    <w:rsid w:val="00026F51"/>
    <w:rsid w:val="000364F7"/>
    <w:rsid w:val="00076C17"/>
    <w:rsid w:val="00080938"/>
    <w:rsid w:val="000C7A80"/>
    <w:rsid w:val="001005EC"/>
    <w:rsid w:val="001017F9"/>
    <w:rsid w:val="00101F2F"/>
    <w:rsid w:val="001036A0"/>
    <w:rsid w:val="001156CE"/>
    <w:rsid w:val="001167DE"/>
    <w:rsid w:val="00131D11"/>
    <w:rsid w:val="001438AF"/>
    <w:rsid w:val="00143AAA"/>
    <w:rsid w:val="00153FD5"/>
    <w:rsid w:val="0019286E"/>
    <w:rsid w:val="001A2B33"/>
    <w:rsid w:val="001C1105"/>
    <w:rsid w:val="001D5A65"/>
    <w:rsid w:val="001E2450"/>
    <w:rsid w:val="001F2834"/>
    <w:rsid w:val="00214D49"/>
    <w:rsid w:val="00231211"/>
    <w:rsid w:val="00241C2D"/>
    <w:rsid w:val="0026746D"/>
    <w:rsid w:val="00280320"/>
    <w:rsid w:val="00296055"/>
    <w:rsid w:val="002B1642"/>
    <w:rsid w:val="002F5C66"/>
    <w:rsid w:val="00300E89"/>
    <w:rsid w:val="00306FEC"/>
    <w:rsid w:val="00307351"/>
    <w:rsid w:val="003233D6"/>
    <w:rsid w:val="00323585"/>
    <w:rsid w:val="0032647A"/>
    <w:rsid w:val="003354FC"/>
    <w:rsid w:val="00341022"/>
    <w:rsid w:val="003469C3"/>
    <w:rsid w:val="00357E0A"/>
    <w:rsid w:val="0036044C"/>
    <w:rsid w:val="00362FE7"/>
    <w:rsid w:val="00367629"/>
    <w:rsid w:val="00384991"/>
    <w:rsid w:val="003A7D54"/>
    <w:rsid w:val="003B6A88"/>
    <w:rsid w:val="003C35FD"/>
    <w:rsid w:val="003D2D1D"/>
    <w:rsid w:val="003D60C1"/>
    <w:rsid w:val="003F08D5"/>
    <w:rsid w:val="003F77DC"/>
    <w:rsid w:val="00407FB4"/>
    <w:rsid w:val="00411E4C"/>
    <w:rsid w:val="00431C24"/>
    <w:rsid w:val="00443B97"/>
    <w:rsid w:val="00476035"/>
    <w:rsid w:val="004A1CAB"/>
    <w:rsid w:val="004A7D24"/>
    <w:rsid w:val="004B19FA"/>
    <w:rsid w:val="004C7D6D"/>
    <w:rsid w:val="004E3B05"/>
    <w:rsid w:val="00501EA0"/>
    <w:rsid w:val="00512B69"/>
    <w:rsid w:val="005131C1"/>
    <w:rsid w:val="00513520"/>
    <w:rsid w:val="00520B34"/>
    <w:rsid w:val="005242E7"/>
    <w:rsid w:val="0052509F"/>
    <w:rsid w:val="0056678D"/>
    <w:rsid w:val="00571F30"/>
    <w:rsid w:val="005811E6"/>
    <w:rsid w:val="0059177B"/>
    <w:rsid w:val="005919EC"/>
    <w:rsid w:val="00591B29"/>
    <w:rsid w:val="00592985"/>
    <w:rsid w:val="00593FAB"/>
    <w:rsid w:val="005C3B67"/>
    <w:rsid w:val="005D1AEF"/>
    <w:rsid w:val="00624B68"/>
    <w:rsid w:val="0065653E"/>
    <w:rsid w:val="006600A3"/>
    <w:rsid w:val="00660FBE"/>
    <w:rsid w:val="00671AEA"/>
    <w:rsid w:val="00676CFB"/>
    <w:rsid w:val="00683CC0"/>
    <w:rsid w:val="006B0F0F"/>
    <w:rsid w:val="006C6E1E"/>
    <w:rsid w:val="006C7DA1"/>
    <w:rsid w:val="006E3CC8"/>
    <w:rsid w:val="007075C8"/>
    <w:rsid w:val="007201D6"/>
    <w:rsid w:val="007269F7"/>
    <w:rsid w:val="00731F31"/>
    <w:rsid w:val="007564C0"/>
    <w:rsid w:val="00762B67"/>
    <w:rsid w:val="00786BDA"/>
    <w:rsid w:val="00790EFD"/>
    <w:rsid w:val="007A3A2F"/>
    <w:rsid w:val="007A573A"/>
    <w:rsid w:val="007A7D39"/>
    <w:rsid w:val="007C2E43"/>
    <w:rsid w:val="007C754D"/>
    <w:rsid w:val="007C7773"/>
    <w:rsid w:val="007D22F9"/>
    <w:rsid w:val="007D7A24"/>
    <w:rsid w:val="007E1107"/>
    <w:rsid w:val="007E121C"/>
    <w:rsid w:val="007F4438"/>
    <w:rsid w:val="00831584"/>
    <w:rsid w:val="00832FD7"/>
    <w:rsid w:val="00834230"/>
    <w:rsid w:val="008367BF"/>
    <w:rsid w:val="00840B77"/>
    <w:rsid w:val="008414BA"/>
    <w:rsid w:val="0084432C"/>
    <w:rsid w:val="008519A3"/>
    <w:rsid w:val="00851A86"/>
    <w:rsid w:val="00865DB3"/>
    <w:rsid w:val="008B241D"/>
    <w:rsid w:val="008C08D2"/>
    <w:rsid w:val="008D6D80"/>
    <w:rsid w:val="00916DC2"/>
    <w:rsid w:val="00920911"/>
    <w:rsid w:val="00922C15"/>
    <w:rsid w:val="009339F6"/>
    <w:rsid w:val="0094787E"/>
    <w:rsid w:val="00951CA7"/>
    <w:rsid w:val="00961510"/>
    <w:rsid w:val="0096503E"/>
    <w:rsid w:val="009730A0"/>
    <w:rsid w:val="00992C8F"/>
    <w:rsid w:val="009B56D5"/>
    <w:rsid w:val="009B6F8E"/>
    <w:rsid w:val="009C47A4"/>
    <w:rsid w:val="009C4B9B"/>
    <w:rsid w:val="009D1D64"/>
    <w:rsid w:val="009D3330"/>
    <w:rsid w:val="009E7314"/>
    <w:rsid w:val="00A120C1"/>
    <w:rsid w:val="00A12890"/>
    <w:rsid w:val="00A20F58"/>
    <w:rsid w:val="00A2101F"/>
    <w:rsid w:val="00A359B6"/>
    <w:rsid w:val="00A54D4C"/>
    <w:rsid w:val="00A64CEE"/>
    <w:rsid w:val="00A800C4"/>
    <w:rsid w:val="00A8587F"/>
    <w:rsid w:val="00AA02E0"/>
    <w:rsid w:val="00AD0112"/>
    <w:rsid w:val="00AD3123"/>
    <w:rsid w:val="00AE148F"/>
    <w:rsid w:val="00AF3811"/>
    <w:rsid w:val="00AF4FAC"/>
    <w:rsid w:val="00B167FC"/>
    <w:rsid w:val="00B37167"/>
    <w:rsid w:val="00B37744"/>
    <w:rsid w:val="00B431D9"/>
    <w:rsid w:val="00B539B5"/>
    <w:rsid w:val="00B61A1A"/>
    <w:rsid w:val="00B71F4F"/>
    <w:rsid w:val="00B759E9"/>
    <w:rsid w:val="00B863E4"/>
    <w:rsid w:val="00BA2026"/>
    <w:rsid w:val="00BA5C3F"/>
    <w:rsid w:val="00BC1B5F"/>
    <w:rsid w:val="00BC322E"/>
    <w:rsid w:val="00BF0526"/>
    <w:rsid w:val="00C15506"/>
    <w:rsid w:val="00C22192"/>
    <w:rsid w:val="00C40F2F"/>
    <w:rsid w:val="00C446CE"/>
    <w:rsid w:val="00C74718"/>
    <w:rsid w:val="00C87782"/>
    <w:rsid w:val="00CC609B"/>
    <w:rsid w:val="00CD4BB7"/>
    <w:rsid w:val="00CE4785"/>
    <w:rsid w:val="00D06286"/>
    <w:rsid w:val="00D06442"/>
    <w:rsid w:val="00D32309"/>
    <w:rsid w:val="00D372F5"/>
    <w:rsid w:val="00D555F7"/>
    <w:rsid w:val="00D62887"/>
    <w:rsid w:val="00D74DC4"/>
    <w:rsid w:val="00D82DF5"/>
    <w:rsid w:val="00D9236C"/>
    <w:rsid w:val="00DA524D"/>
    <w:rsid w:val="00DB07D0"/>
    <w:rsid w:val="00DB3527"/>
    <w:rsid w:val="00DB4BF3"/>
    <w:rsid w:val="00E17671"/>
    <w:rsid w:val="00E23CC2"/>
    <w:rsid w:val="00E43AFE"/>
    <w:rsid w:val="00E57F95"/>
    <w:rsid w:val="00E61124"/>
    <w:rsid w:val="00E7681B"/>
    <w:rsid w:val="00E83A07"/>
    <w:rsid w:val="00E858E8"/>
    <w:rsid w:val="00E85EAF"/>
    <w:rsid w:val="00ED41F3"/>
    <w:rsid w:val="00F04333"/>
    <w:rsid w:val="00F04D4A"/>
    <w:rsid w:val="00F16D3A"/>
    <w:rsid w:val="00F43A18"/>
    <w:rsid w:val="00F46650"/>
    <w:rsid w:val="00F47278"/>
    <w:rsid w:val="00F760D1"/>
    <w:rsid w:val="00F87CB0"/>
    <w:rsid w:val="00FA5B01"/>
    <w:rsid w:val="00FC0C35"/>
    <w:rsid w:val="00FE5CF4"/>
    <w:rsid w:val="00FE77E9"/>
    <w:rsid w:val="00F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AB9E"/>
  <w15:docId w15:val="{57BBD4BC-E683-480B-83AB-592A312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1F"/>
    <w:pPr>
      <w:spacing w:after="0" w:line="240" w:lineRule="auto"/>
    </w:pPr>
    <w:rPr>
      <w:rFonts w:ascii="Calibri" w:hAnsi="Calibri" w:cs="Times New Roman"/>
    </w:rPr>
  </w:style>
  <w:style w:type="paragraph" w:styleId="Heading2">
    <w:name w:val="heading 2"/>
    <w:basedOn w:val="Normal"/>
    <w:next w:val="Normal"/>
    <w:link w:val="Heading2Char"/>
    <w:semiHidden/>
    <w:unhideWhenUsed/>
    <w:qFormat/>
    <w:rsid w:val="00A12890"/>
    <w:pPr>
      <w:keepNext/>
      <w:ind w:right="-90"/>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semiHidden/>
    <w:unhideWhenUsed/>
    <w:qFormat/>
    <w:rsid w:val="009E73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3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01F"/>
    <w:rPr>
      <w:color w:val="0000FF"/>
      <w:u w:val="single"/>
    </w:rPr>
  </w:style>
  <w:style w:type="character" w:customStyle="1" w:styleId="Heading2Char">
    <w:name w:val="Heading 2 Char"/>
    <w:basedOn w:val="DefaultParagraphFont"/>
    <w:link w:val="Heading2"/>
    <w:semiHidden/>
    <w:rsid w:val="00A12890"/>
    <w:rPr>
      <w:rFonts w:ascii="Times New Roman" w:eastAsia="Times New Roman" w:hAnsi="Times New Roman" w:cs="Times New Roman"/>
      <w:b/>
      <w:szCs w:val="20"/>
    </w:rPr>
  </w:style>
  <w:style w:type="paragraph" w:styleId="Header">
    <w:name w:val="header"/>
    <w:basedOn w:val="Normal"/>
    <w:link w:val="HeaderChar"/>
    <w:unhideWhenUsed/>
    <w:rsid w:val="00A12890"/>
    <w:pPr>
      <w:tabs>
        <w:tab w:val="center" w:pos="4320"/>
        <w:tab w:val="right" w:pos="8640"/>
      </w:tabs>
    </w:pPr>
    <w:rPr>
      <w:rFonts w:ascii="Arial" w:eastAsia="Times New Roman" w:hAnsi="Arial"/>
      <w:sz w:val="20"/>
      <w:szCs w:val="20"/>
    </w:rPr>
  </w:style>
  <w:style w:type="character" w:customStyle="1" w:styleId="HeaderChar">
    <w:name w:val="Header Char"/>
    <w:basedOn w:val="DefaultParagraphFont"/>
    <w:link w:val="Header"/>
    <w:rsid w:val="00A12890"/>
    <w:rPr>
      <w:rFonts w:ascii="Arial" w:eastAsia="Times New Roman" w:hAnsi="Arial" w:cs="Times New Roman"/>
      <w:sz w:val="20"/>
      <w:szCs w:val="20"/>
    </w:rPr>
  </w:style>
  <w:style w:type="paragraph" w:styleId="ListParagraph">
    <w:name w:val="List Paragraph"/>
    <w:basedOn w:val="Normal"/>
    <w:uiPriority w:val="34"/>
    <w:qFormat/>
    <w:rsid w:val="00A12890"/>
    <w:pPr>
      <w:ind w:left="720"/>
    </w:pPr>
    <w:rPr>
      <w:rFonts w:eastAsia="Calibri"/>
    </w:rPr>
  </w:style>
  <w:style w:type="paragraph" w:customStyle="1" w:styleId="Default">
    <w:name w:val="Default"/>
    <w:rsid w:val="001C1105"/>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080938"/>
    <w:rPr>
      <w:rFonts w:ascii="Tahoma" w:hAnsi="Tahoma" w:cs="Tahoma"/>
      <w:sz w:val="16"/>
      <w:szCs w:val="16"/>
    </w:rPr>
  </w:style>
  <w:style w:type="character" w:customStyle="1" w:styleId="BalloonTextChar">
    <w:name w:val="Balloon Text Char"/>
    <w:basedOn w:val="DefaultParagraphFont"/>
    <w:link w:val="BalloonText"/>
    <w:uiPriority w:val="99"/>
    <w:semiHidden/>
    <w:rsid w:val="00080938"/>
    <w:rPr>
      <w:rFonts w:ascii="Tahoma" w:hAnsi="Tahoma" w:cs="Tahoma"/>
      <w:sz w:val="16"/>
      <w:szCs w:val="16"/>
    </w:rPr>
  </w:style>
  <w:style w:type="character" w:customStyle="1" w:styleId="Heading3Char">
    <w:name w:val="Heading 3 Char"/>
    <w:basedOn w:val="DefaultParagraphFont"/>
    <w:link w:val="Heading3"/>
    <w:uiPriority w:val="9"/>
    <w:semiHidden/>
    <w:rsid w:val="009E73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7314"/>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E7314"/>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9E73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5B01"/>
    <w:pPr>
      <w:tabs>
        <w:tab w:val="center" w:pos="4680"/>
        <w:tab w:val="right" w:pos="9360"/>
      </w:tabs>
    </w:pPr>
  </w:style>
  <w:style w:type="character" w:customStyle="1" w:styleId="FooterChar">
    <w:name w:val="Footer Char"/>
    <w:basedOn w:val="DefaultParagraphFont"/>
    <w:link w:val="Footer"/>
    <w:uiPriority w:val="99"/>
    <w:rsid w:val="00FA5B01"/>
    <w:rPr>
      <w:rFonts w:ascii="Calibri" w:hAnsi="Calibri" w:cs="Times New Roman"/>
    </w:rPr>
  </w:style>
  <w:style w:type="character" w:styleId="CommentReference">
    <w:name w:val="annotation reference"/>
    <w:basedOn w:val="DefaultParagraphFont"/>
    <w:uiPriority w:val="99"/>
    <w:semiHidden/>
    <w:unhideWhenUsed/>
    <w:rsid w:val="009B56D5"/>
    <w:rPr>
      <w:sz w:val="16"/>
      <w:szCs w:val="16"/>
    </w:rPr>
  </w:style>
  <w:style w:type="paragraph" w:styleId="CommentText">
    <w:name w:val="annotation text"/>
    <w:basedOn w:val="Normal"/>
    <w:link w:val="CommentTextChar"/>
    <w:uiPriority w:val="99"/>
    <w:unhideWhenUsed/>
    <w:rsid w:val="009B56D5"/>
    <w:rPr>
      <w:sz w:val="20"/>
      <w:szCs w:val="20"/>
    </w:rPr>
  </w:style>
  <w:style w:type="character" w:customStyle="1" w:styleId="CommentTextChar">
    <w:name w:val="Comment Text Char"/>
    <w:basedOn w:val="DefaultParagraphFont"/>
    <w:link w:val="CommentText"/>
    <w:uiPriority w:val="99"/>
    <w:rsid w:val="009B56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56D5"/>
    <w:rPr>
      <w:b/>
      <w:bCs/>
    </w:rPr>
  </w:style>
  <w:style w:type="character" w:customStyle="1" w:styleId="CommentSubjectChar">
    <w:name w:val="Comment Subject Char"/>
    <w:basedOn w:val="CommentTextChar"/>
    <w:link w:val="CommentSubject"/>
    <w:uiPriority w:val="99"/>
    <w:semiHidden/>
    <w:rsid w:val="009B56D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633">
      <w:bodyDiv w:val="1"/>
      <w:marLeft w:val="0"/>
      <w:marRight w:val="0"/>
      <w:marTop w:val="0"/>
      <w:marBottom w:val="0"/>
      <w:divBdr>
        <w:top w:val="none" w:sz="0" w:space="0" w:color="auto"/>
        <w:left w:val="none" w:sz="0" w:space="0" w:color="auto"/>
        <w:bottom w:val="none" w:sz="0" w:space="0" w:color="auto"/>
        <w:right w:val="none" w:sz="0" w:space="0" w:color="auto"/>
      </w:divBdr>
    </w:div>
    <w:div w:id="7410480">
      <w:bodyDiv w:val="1"/>
      <w:marLeft w:val="0"/>
      <w:marRight w:val="0"/>
      <w:marTop w:val="0"/>
      <w:marBottom w:val="0"/>
      <w:divBdr>
        <w:top w:val="none" w:sz="0" w:space="0" w:color="auto"/>
        <w:left w:val="none" w:sz="0" w:space="0" w:color="auto"/>
        <w:bottom w:val="none" w:sz="0" w:space="0" w:color="auto"/>
        <w:right w:val="none" w:sz="0" w:space="0" w:color="auto"/>
      </w:divBdr>
    </w:div>
    <w:div w:id="26181224">
      <w:bodyDiv w:val="1"/>
      <w:marLeft w:val="0"/>
      <w:marRight w:val="0"/>
      <w:marTop w:val="0"/>
      <w:marBottom w:val="0"/>
      <w:divBdr>
        <w:top w:val="none" w:sz="0" w:space="0" w:color="auto"/>
        <w:left w:val="none" w:sz="0" w:space="0" w:color="auto"/>
        <w:bottom w:val="none" w:sz="0" w:space="0" w:color="auto"/>
        <w:right w:val="none" w:sz="0" w:space="0" w:color="auto"/>
      </w:divBdr>
    </w:div>
    <w:div w:id="87967046">
      <w:bodyDiv w:val="1"/>
      <w:marLeft w:val="0"/>
      <w:marRight w:val="0"/>
      <w:marTop w:val="0"/>
      <w:marBottom w:val="0"/>
      <w:divBdr>
        <w:top w:val="none" w:sz="0" w:space="0" w:color="auto"/>
        <w:left w:val="none" w:sz="0" w:space="0" w:color="auto"/>
        <w:bottom w:val="none" w:sz="0" w:space="0" w:color="auto"/>
        <w:right w:val="none" w:sz="0" w:space="0" w:color="auto"/>
      </w:divBdr>
    </w:div>
    <w:div w:id="95487999">
      <w:bodyDiv w:val="1"/>
      <w:marLeft w:val="0"/>
      <w:marRight w:val="0"/>
      <w:marTop w:val="0"/>
      <w:marBottom w:val="0"/>
      <w:divBdr>
        <w:top w:val="none" w:sz="0" w:space="0" w:color="auto"/>
        <w:left w:val="none" w:sz="0" w:space="0" w:color="auto"/>
        <w:bottom w:val="none" w:sz="0" w:space="0" w:color="auto"/>
        <w:right w:val="none" w:sz="0" w:space="0" w:color="auto"/>
      </w:divBdr>
    </w:div>
    <w:div w:id="99959836">
      <w:bodyDiv w:val="1"/>
      <w:marLeft w:val="0"/>
      <w:marRight w:val="0"/>
      <w:marTop w:val="0"/>
      <w:marBottom w:val="0"/>
      <w:divBdr>
        <w:top w:val="none" w:sz="0" w:space="0" w:color="auto"/>
        <w:left w:val="none" w:sz="0" w:space="0" w:color="auto"/>
        <w:bottom w:val="none" w:sz="0" w:space="0" w:color="auto"/>
        <w:right w:val="none" w:sz="0" w:space="0" w:color="auto"/>
      </w:divBdr>
    </w:div>
    <w:div w:id="115414816">
      <w:bodyDiv w:val="1"/>
      <w:marLeft w:val="0"/>
      <w:marRight w:val="0"/>
      <w:marTop w:val="0"/>
      <w:marBottom w:val="0"/>
      <w:divBdr>
        <w:top w:val="none" w:sz="0" w:space="0" w:color="auto"/>
        <w:left w:val="none" w:sz="0" w:space="0" w:color="auto"/>
        <w:bottom w:val="none" w:sz="0" w:space="0" w:color="auto"/>
        <w:right w:val="none" w:sz="0" w:space="0" w:color="auto"/>
      </w:divBdr>
    </w:div>
    <w:div w:id="235170195">
      <w:bodyDiv w:val="1"/>
      <w:marLeft w:val="0"/>
      <w:marRight w:val="0"/>
      <w:marTop w:val="0"/>
      <w:marBottom w:val="0"/>
      <w:divBdr>
        <w:top w:val="none" w:sz="0" w:space="0" w:color="auto"/>
        <w:left w:val="none" w:sz="0" w:space="0" w:color="auto"/>
        <w:bottom w:val="none" w:sz="0" w:space="0" w:color="auto"/>
        <w:right w:val="none" w:sz="0" w:space="0" w:color="auto"/>
      </w:divBdr>
    </w:div>
    <w:div w:id="248318099">
      <w:bodyDiv w:val="1"/>
      <w:marLeft w:val="0"/>
      <w:marRight w:val="0"/>
      <w:marTop w:val="0"/>
      <w:marBottom w:val="0"/>
      <w:divBdr>
        <w:top w:val="none" w:sz="0" w:space="0" w:color="auto"/>
        <w:left w:val="none" w:sz="0" w:space="0" w:color="auto"/>
        <w:bottom w:val="none" w:sz="0" w:space="0" w:color="auto"/>
        <w:right w:val="none" w:sz="0" w:space="0" w:color="auto"/>
      </w:divBdr>
    </w:div>
    <w:div w:id="258489438">
      <w:bodyDiv w:val="1"/>
      <w:marLeft w:val="0"/>
      <w:marRight w:val="0"/>
      <w:marTop w:val="0"/>
      <w:marBottom w:val="0"/>
      <w:divBdr>
        <w:top w:val="none" w:sz="0" w:space="0" w:color="auto"/>
        <w:left w:val="none" w:sz="0" w:space="0" w:color="auto"/>
        <w:bottom w:val="none" w:sz="0" w:space="0" w:color="auto"/>
        <w:right w:val="none" w:sz="0" w:space="0" w:color="auto"/>
      </w:divBdr>
    </w:div>
    <w:div w:id="279073411">
      <w:bodyDiv w:val="1"/>
      <w:marLeft w:val="0"/>
      <w:marRight w:val="0"/>
      <w:marTop w:val="0"/>
      <w:marBottom w:val="0"/>
      <w:divBdr>
        <w:top w:val="none" w:sz="0" w:space="0" w:color="auto"/>
        <w:left w:val="none" w:sz="0" w:space="0" w:color="auto"/>
        <w:bottom w:val="none" w:sz="0" w:space="0" w:color="auto"/>
        <w:right w:val="none" w:sz="0" w:space="0" w:color="auto"/>
      </w:divBdr>
    </w:div>
    <w:div w:id="306328300">
      <w:bodyDiv w:val="1"/>
      <w:marLeft w:val="0"/>
      <w:marRight w:val="0"/>
      <w:marTop w:val="0"/>
      <w:marBottom w:val="0"/>
      <w:divBdr>
        <w:top w:val="none" w:sz="0" w:space="0" w:color="auto"/>
        <w:left w:val="none" w:sz="0" w:space="0" w:color="auto"/>
        <w:bottom w:val="none" w:sz="0" w:space="0" w:color="auto"/>
        <w:right w:val="none" w:sz="0" w:space="0" w:color="auto"/>
      </w:divBdr>
    </w:div>
    <w:div w:id="346828204">
      <w:bodyDiv w:val="1"/>
      <w:marLeft w:val="0"/>
      <w:marRight w:val="0"/>
      <w:marTop w:val="0"/>
      <w:marBottom w:val="0"/>
      <w:divBdr>
        <w:top w:val="none" w:sz="0" w:space="0" w:color="auto"/>
        <w:left w:val="none" w:sz="0" w:space="0" w:color="auto"/>
        <w:bottom w:val="none" w:sz="0" w:space="0" w:color="auto"/>
        <w:right w:val="none" w:sz="0" w:space="0" w:color="auto"/>
      </w:divBdr>
    </w:div>
    <w:div w:id="359161197">
      <w:bodyDiv w:val="1"/>
      <w:marLeft w:val="0"/>
      <w:marRight w:val="0"/>
      <w:marTop w:val="0"/>
      <w:marBottom w:val="0"/>
      <w:divBdr>
        <w:top w:val="none" w:sz="0" w:space="0" w:color="auto"/>
        <w:left w:val="none" w:sz="0" w:space="0" w:color="auto"/>
        <w:bottom w:val="none" w:sz="0" w:space="0" w:color="auto"/>
        <w:right w:val="none" w:sz="0" w:space="0" w:color="auto"/>
      </w:divBdr>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378286732">
      <w:bodyDiv w:val="1"/>
      <w:marLeft w:val="0"/>
      <w:marRight w:val="0"/>
      <w:marTop w:val="0"/>
      <w:marBottom w:val="0"/>
      <w:divBdr>
        <w:top w:val="none" w:sz="0" w:space="0" w:color="auto"/>
        <w:left w:val="none" w:sz="0" w:space="0" w:color="auto"/>
        <w:bottom w:val="none" w:sz="0" w:space="0" w:color="auto"/>
        <w:right w:val="none" w:sz="0" w:space="0" w:color="auto"/>
      </w:divBdr>
    </w:div>
    <w:div w:id="431124331">
      <w:bodyDiv w:val="1"/>
      <w:marLeft w:val="0"/>
      <w:marRight w:val="0"/>
      <w:marTop w:val="0"/>
      <w:marBottom w:val="0"/>
      <w:divBdr>
        <w:top w:val="none" w:sz="0" w:space="0" w:color="auto"/>
        <w:left w:val="none" w:sz="0" w:space="0" w:color="auto"/>
        <w:bottom w:val="none" w:sz="0" w:space="0" w:color="auto"/>
        <w:right w:val="none" w:sz="0" w:space="0" w:color="auto"/>
      </w:divBdr>
    </w:div>
    <w:div w:id="450395620">
      <w:bodyDiv w:val="1"/>
      <w:marLeft w:val="0"/>
      <w:marRight w:val="0"/>
      <w:marTop w:val="0"/>
      <w:marBottom w:val="0"/>
      <w:divBdr>
        <w:top w:val="none" w:sz="0" w:space="0" w:color="auto"/>
        <w:left w:val="none" w:sz="0" w:space="0" w:color="auto"/>
        <w:bottom w:val="none" w:sz="0" w:space="0" w:color="auto"/>
        <w:right w:val="none" w:sz="0" w:space="0" w:color="auto"/>
      </w:divBdr>
    </w:div>
    <w:div w:id="461534781">
      <w:bodyDiv w:val="1"/>
      <w:marLeft w:val="0"/>
      <w:marRight w:val="0"/>
      <w:marTop w:val="0"/>
      <w:marBottom w:val="0"/>
      <w:divBdr>
        <w:top w:val="none" w:sz="0" w:space="0" w:color="auto"/>
        <w:left w:val="none" w:sz="0" w:space="0" w:color="auto"/>
        <w:bottom w:val="none" w:sz="0" w:space="0" w:color="auto"/>
        <w:right w:val="none" w:sz="0" w:space="0" w:color="auto"/>
      </w:divBdr>
    </w:div>
    <w:div w:id="500509132">
      <w:bodyDiv w:val="1"/>
      <w:marLeft w:val="0"/>
      <w:marRight w:val="0"/>
      <w:marTop w:val="0"/>
      <w:marBottom w:val="0"/>
      <w:divBdr>
        <w:top w:val="none" w:sz="0" w:space="0" w:color="auto"/>
        <w:left w:val="none" w:sz="0" w:space="0" w:color="auto"/>
        <w:bottom w:val="none" w:sz="0" w:space="0" w:color="auto"/>
        <w:right w:val="none" w:sz="0" w:space="0" w:color="auto"/>
      </w:divBdr>
    </w:div>
    <w:div w:id="501701522">
      <w:bodyDiv w:val="1"/>
      <w:marLeft w:val="0"/>
      <w:marRight w:val="0"/>
      <w:marTop w:val="0"/>
      <w:marBottom w:val="0"/>
      <w:divBdr>
        <w:top w:val="none" w:sz="0" w:space="0" w:color="auto"/>
        <w:left w:val="none" w:sz="0" w:space="0" w:color="auto"/>
        <w:bottom w:val="none" w:sz="0" w:space="0" w:color="auto"/>
        <w:right w:val="none" w:sz="0" w:space="0" w:color="auto"/>
      </w:divBdr>
    </w:div>
    <w:div w:id="509950781">
      <w:bodyDiv w:val="1"/>
      <w:marLeft w:val="0"/>
      <w:marRight w:val="0"/>
      <w:marTop w:val="0"/>
      <w:marBottom w:val="0"/>
      <w:divBdr>
        <w:top w:val="none" w:sz="0" w:space="0" w:color="auto"/>
        <w:left w:val="none" w:sz="0" w:space="0" w:color="auto"/>
        <w:bottom w:val="none" w:sz="0" w:space="0" w:color="auto"/>
        <w:right w:val="none" w:sz="0" w:space="0" w:color="auto"/>
      </w:divBdr>
    </w:div>
    <w:div w:id="524102499">
      <w:bodyDiv w:val="1"/>
      <w:marLeft w:val="0"/>
      <w:marRight w:val="0"/>
      <w:marTop w:val="0"/>
      <w:marBottom w:val="0"/>
      <w:divBdr>
        <w:top w:val="none" w:sz="0" w:space="0" w:color="auto"/>
        <w:left w:val="none" w:sz="0" w:space="0" w:color="auto"/>
        <w:bottom w:val="none" w:sz="0" w:space="0" w:color="auto"/>
        <w:right w:val="none" w:sz="0" w:space="0" w:color="auto"/>
      </w:divBdr>
    </w:div>
    <w:div w:id="541288466">
      <w:bodyDiv w:val="1"/>
      <w:marLeft w:val="0"/>
      <w:marRight w:val="0"/>
      <w:marTop w:val="0"/>
      <w:marBottom w:val="0"/>
      <w:divBdr>
        <w:top w:val="none" w:sz="0" w:space="0" w:color="auto"/>
        <w:left w:val="none" w:sz="0" w:space="0" w:color="auto"/>
        <w:bottom w:val="none" w:sz="0" w:space="0" w:color="auto"/>
        <w:right w:val="none" w:sz="0" w:space="0" w:color="auto"/>
      </w:divBdr>
    </w:div>
    <w:div w:id="585383152">
      <w:bodyDiv w:val="1"/>
      <w:marLeft w:val="0"/>
      <w:marRight w:val="0"/>
      <w:marTop w:val="0"/>
      <w:marBottom w:val="0"/>
      <w:divBdr>
        <w:top w:val="none" w:sz="0" w:space="0" w:color="auto"/>
        <w:left w:val="none" w:sz="0" w:space="0" w:color="auto"/>
        <w:bottom w:val="none" w:sz="0" w:space="0" w:color="auto"/>
        <w:right w:val="none" w:sz="0" w:space="0" w:color="auto"/>
      </w:divBdr>
    </w:div>
    <w:div w:id="600800763">
      <w:bodyDiv w:val="1"/>
      <w:marLeft w:val="0"/>
      <w:marRight w:val="0"/>
      <w:marTop w:val="0"/>
      <w:marBottom w:val="0"/>
      <w:divBdr>
        <w:top w:val="none" w:sz="0" w:space="0" w:color="auto"/>
        <w:left w:val="none" w:sz="0" w:space="0" w:color="auto"/>
        <w:bottom w:val="none" w:sz="0" w:space="0" w:color="auto"/>
        <w:right w:val="none" w:sz="0" w:space="0" w:color="auto"/>
      </w:divBdr>
    </w:div>
    <w:div w:id="614872974">
      <w:bodyDiv w:val="1"/>
      <w:marLeft w:val="0"/>
      <w:marRight w:val="0"/>
      <w:marTop w:val="0"/>
      <w:marBottom w:val="0"/>
      <w:divBdr>
        <w:top w:val="none" w:sz="0" w:space="0" w:color="auto"/>
        <w:left w:val="none" w:sz="0" w:space="0" w:color="auto"/>
        <w:bottom w:val="none" w:sz="0" w:space="0" w:color="auto"/>
        <w:right w:val="none" w:sz="0" w:space="0" w:color="auto"/>
      </w:divBdr>
    </w:div>
    <w:div w:id="616329503">
      <w:bodyDiv w:val="1"/>
      <w:marLeft w:val="0"/>
      <w:marRight w:val="0"/>
      <w:marTop w:val="0"/>
      <w:marBottom w:val="0"/>
      <w:divBdr>
        <w:top w:val="none" w:sz="0" w:space="0" w:color="auto"/>
        <w:left w:val="none" w:sz="0" w:space="0" w:color="auto"/>
        <w:bottom w:val="none" w:sz="0" w:space="0" w:color="auto"/>
        <w:right w:val="none" w:sz="0" w:space="0" w:color="auto"/>
      </w:divBdr>
    </w:div>
    <w:div w:id="625551933">
      <w:bodyDiv w:val="1"/>
      <w:marLeft w:val="0"/>
      <w:marRight w:val="0"/>
      <w:marTop w:val="0"/>
      <w:marBottom w:val="0"/>
      <w:divBdr>
        <w:top w:val="none" w:sz="0" w:space="0" w:color="auto"/>
        <w:left w:val="none" w:sz="0" w:space="0" w:color="auto"/>
        <w:bottom w:val="none" w:sz="0" w:space="0" w:color="auto"/>
        <w:right w:val="none" w:sz="0" w:space="0" w:color="auto"/>
      </w:divBdr>
    </w:div>
    <w:div w:id="641422383">
      <w:bodyDiv w:val="1"/>
      <w:marLeft w:val="0"/>
      <w:marRight w:val="0"/>
      <w:marTop w:val="0"/>
      <w:marBottom w:val="0"/>
      <w:divBdr>
        <w:top w:val="none" w:sz="0" w:space="0" w:color="auto"/>
        <w:left w:val="none" w:sz="0" w:space="0" w:color="auto"/>
        <w:bottom w:val="none" w:sz="0" w:space="0" w:color="auto"/>
        <w:right w:val="none" w:sz="0" w:space="0" w:color="auto"/>
      </w:divBdr>
    </w:div>
    <w:div w:id="651183262">
      <w:bodyDiv w:val="1"/>
      <w:marLeft w:val="0"/>
      <w:marRight w:val="0"/>
      <w:marTop w:val="0"/>
      <w:marBottom w:val="0"/>
      <w:divBdr>
        <w:top w:val="none" w:sz="0" w:space="0" w:color="auto"/>
        <w:left w:val="none" w:sz="0" w:space="0" w:color="auto"/>
        <w:bottom w:val="none" w:sz="0" w:space="0" w:color="auto"/>
        <w:right w:val="none" w:sz="0" w:space="0" w:color="auto"/>
      </w:divBdr>
    </w:div>
    <w:div w:id="680548779">
      <w:bodyDiv w:val="1"/>
      <w:marLeft w:val="0"/>
      <w:marRight w:val="0"/>
      <w:marTop w:val="0"/>
      <w:marBottom w:val="0"/>
      <w:divBdr>
        <w:top w:val="none" w:sz="0" w:space="0" w:color="auto"/>
        <w:left w:val="none" w:sz="0" w:space="0" w:color="auto"/>
        <w:bottom w:val="none" w:sz="0" w:space="0" w:color="auto"/>
        <w:right w:val="none" w:sz="0" w:space="0" w:color="auto"/>
      </w:divBdr>
    </w:div>
    <w:div w:id="683285491">
      <w:bodyDiv w:val="1"/>
      <w:marLeft w:val="0"/>
      <w:marRight w:val="0"/>
      <w:marTop w:val="0"/>
      <w:marBottom w:val="0"/>
      <w:divBdr>
        <w:top w:val="none" w:sz="0" w:space="0" w:color="auto"/>
        <w:left w:val="none" w:sz="0" w:space="0" w:color="auto"/>
        <w:bottom w:val="none" w:sz="0" w:space="0" w:color="auto"/>
        <w:right w:val="none" w:sz="0" w:space="0" w:color="auto"/>
      </w:divBdr>
    </w:div>
    <w:div w:id="716665130">
      <w:bodyDiv w:val="1"/>
      <w:marLeft w:val="0"/>
      <w:marRight w:val="0"/>
      <w:marTop w:val="0"/>
      <w:marBottom w:val="0"/>
      <w:divBdr>
        <w:top w:val="none" w:sz="0" w:space="0" w:color="auto"/>
        <w:left w:val="none" w:sz="0" w:space="0" w:color="auto"/>
        <w:bottom w:val="none" w:sz="0" w:space="0" w:color="auto"/>
        <w:right w:val="none" w:sz="0" w:space="0" w:color="auto"/>
      </w:divBdr>
    </w:div>
    <w:div w:id="716779275">
      <w:bodyDiv w:val="1"/>
      <w:marLeft w:val="0"/>
      <w:marRight w:val="0"/>
      <w:marTop w:val="0"/>
      <w:marBottom w:val="0"/>
      <w:divBdr>
        <w:top w:val="none" w:sz="0" w:space="0" w:color="auto"/>
        <w:left w:val="none" w:sz="0" w:space="0" w:color="auto"/>
        <w:bottom w:val="none" w:sz="0" w:space="0" w:color="auto"/>
        <w:right w:val="none" w:sz="0" w:space="0" w:color="auto"/>
      </w:divBdr>
    </w:div>
    <w:div w:id="718481970">
      <w:bodyDiv w:val="1"/>
      <w:marLeft w:val="0"/>
      <w:marRight w:val="0"/>
      <w:marTop w:val="0"/>
      <w:marBottom w:val="0"/>
      <w:divBdr>
        <w:top w:val="none" w:sz="0" w:space="0" w:color="auto"/>
        <w:left w:val="none" w:sz="0" w:space="0" w:color="auto"/>
        <w:bottom w:val="none" w:sz="0" w:space="0" w:color="auto"/>
        <w:right w:val="none" w:sz="0" w:space="0" w:color="auto"/>
      </w:divBdr>
    </w:div>
    <w:div w:id="722558289">
      <w:bodyDiv w:val="1"/>
      <w:marLeft w:val="0"/>
      <w:marRight w:val="0"/>
      <w:marTop w:val="0"/>
      <w:marBottom w:val="0"/>
      <w:divBdr>
        <w:top w:val="none" w:sz="0" w:space="0" w:color="auto"/>
        <w:left w:val="none" w:sz="0" w:space="0" w:color="auto"/>
        <w:bottom w:val="none" w:sz="0" w:space="0" w:color="auto"/>
        <w:right w:val="none" w:sz="0" w:space="0" w:color="auto"/>
      </w:divBdr>
    </w:div>
    <w:div w:id="723794257">
      <w:bodyDiv w:val="1"/>
      <w:marLeft w:val="0"/>
      <w:marRight w:val="0"/>
      <w:marTop w:val="0"/>
      <w:marBottom w:val="0"/>
      <w:divBdr>
        <w:top w:val="none" w:sz="0" w:space="0" w:color="auto"/>
        <w:left w:val="none" w:sz="0" w:space="0" w:color="auto"/>
        <w:bottom w:val="none" w:sz="0" w:space="0" w:color="auto"/>
        <w:right w:val="none" w:sz="0" w:space="0" w:color="auto"/>
      </w:divBdr>
    </w:div>
    <w:div w:id="743381403">
      <w:bodyDiv w:val="1"/>
      <w:marLeft w:val="0"/>
      <w:marRight w:val="0"/>
      <w:marTop w:val="0"/>
      <w:marBottom w:val="0"/>
      <w:divBdr>
        <w:top w:val="none" w:sz="0" w:space="0" w:color="auto"/>
        <w:left w:val="none" w:sz="0" w:space="0" w:color="auto"/>
        <w:bottom w:val="none" w:sz="0" w:space="0" w:color="auto"/>
        <w:right w:val="none" w:sz="0" w:space="0" w:color="auto"/>
      </w:divBdr>
    </w:div>
    <w:div w:id="751901405">
      <w:bodyDiv w:val="1"/>
      <w:marLeft w:val="0"/>
      <w:marRight w:val="0"/>
      <w:marTop w:val="0"/>
      <w:marBottom w:val="0"/>
      <w:divBdr>
        <w:top w:val="none" w:sz="0" w:space="0" w:color="auto"/>
        <w:left w:val="none" w:sz="0" w:space="0" w:color="auto"/>
        <w:bottom w:val="none" w:sz="0" w:space="0" w:color="auto"/>
        <w:right w:val="none" w:sz="0" w:space="0" w:color="auto"/>
      </w:divBdr>
    </w:div>
    <w:div w:id="776751040">
      <w:bodyDiv w:val="1"/>
      <w:marLeft w:val="0"/>
      <w:marRight w:val="0"/>
      <w:marTop w:val="0"/>
      <w:marBottom w:val="0"/>
      <w:divBdr>
        <w:top w:val="none" w:sz="0" w:space="0" w:color="auto"/>
        <w:left w:val="none" w:sz="0" w:space="0" w:color="auto"/>
        <w:bottom w:val="none" w:sz="0" w:space="0" w:color="auto"/>
        <w:right w:val="none" w:sz="0" w:space="0" w:color="auto"/>
      </w:divBdr>
    </w:div>
    <w:div w:id="837840870">
      <w:bodyDiv w:val="1"/>
      <w:marLeft w:val="0"/>
      <w:marRight w:val="0"/>
      <w:marTop w:val="0"/>
      <w:marBottom w:val="0"/>
      <w:divBdr>
        <w:top w:val="none" w:sz="0" w:space="0" w:color="auto"/>
        <w:left w:val="none" w:sz="0" w:space="0" w:color="auto"/>
        <w:bottom w:val="none" w:sz="0" w:space="0" w:color="auto"/>
        <w:right w:val="none" w:sz="0" w:space="0" w:color="auto"/>
      </w:divBdr>
    </w:div>
    <w:div w:id="839125645">
      <w:bodyDiv w:val="1"/>
      <w:marLeft w:val="0"/>
      <w:marRight w:val="0"/>
      <w:marTop w:val="0"/>
      <w:marBottom w:val="0"/>
      <w:divBdr>
        <w:top w:val="none" w:sz="0" w:space="0" w:color="auto"/>
        <w:left w:val="none" w:sz="0" w:space="0" w:color="auto"/>
        <w:bottom w:val="none" w:sz="0" w:space="0" w:color="auto"/>
        <w:right w:val="none" w:sz="0" w:space="0" w:color="auto"/>
      </w:divBdr>
    </w:div>
    <w:div w:id="883712162">
      <w:bodyDiv w:val="1"/>
      <w:marLeft w:val="0"/>
      <w:marRight w:val="0"/>
      <w:marTop w:val="0"/>
      <w:marBottom w:val="0"/>
      <w:divBdr>
        <w:top w:val="none" w:sz="0" w:space="0" w:color="auto"/>
        <w:left w:val="none" w:sz="0" w:space="0" w:color="auto"/>
        <w:bottom w:val="none" w:sz="0" w:space="0" w:color="auto"/>
        <w:right w:val="none" w:sz="0" w:space="0" w:color="auto"/>
      </w:divBdr>
    </w:div>
    <w:div w:id="889224978">
      <w:bodyDiv w:val="1"/>
      <w:marLeft w:val="0"/>
      <w:marRight w:val="0"/>
      <w:marTop w:val="0"/>
      <w:marBottom w:val="0"/>
      <w:divBdr>
        <w:top w:val="none" w:sz="0" w:space="0" w:color="auto"/>
        <w:left w:val="none" w:sz="0" w:space="0" w:color="auto"/>
        <w:bottom w:val="none" w:sz="0" w:space="0" w:color="auto"/>
        <w:right w:val="none" w:sz="0" w:space="0" w:color="auto"/>
      </w:divBdr>
    </w:div>
    <w:div w:id="921794531">
      <w:bodyDiv w:val="1"/>
      <w:marLeft w:val="0"/>
      <w:marRight w:val="0"/>
      <w:marTop w:val="0"/>
      <w:marBottom w:val="0"/>
      <w:divBdr>
        <w:top w:val="none" w:sz="0" w:space="0" w:color="auto"/>
        <w:left w:val="none" w:sz="0" w:space="0" w:color="auto"/>
        <w:bottom w:val="none" w:sz="0" w:space="0" w:color="auto"/>
        <w:right w:val="none" w:sz="0" w:space="0" w:color="auto"/>
      </w:divBdr>
    </w:div>
    <w:div w:id="924386664">
      <w:bodyDiv w:val="1"/>
      <w:marLeft w:val="0"/>
      <w:marRight w:val="0"/>
      <w:marTop w:val="0"/>
      <w:marBottom w:val="0"/>
      <w:divBdr>
        <w:top w:val="none" w:sz="0" w:space="0" w:color="auto"/>
        <w:left w:val="none" w:sz="0" w:space="0" w:color="auto"/>
        <w:bottom w:val="none" w:sz="0" w:space="0" w:color="auto"/>
        <w:right w:val="none" w:sz="0" w:space="0" w:color="auto"/>
      </w:divBdr>
    </w:div>
    <w:div w:id="963923465">
      <w:bodyDiv w:val="1"/>
      <w:marLeft w:val="0"/>
      <w:marRight w:val="0"/>
      <w:marTop w:val="0"/>
      <w:marBottom w:val="0"/>
      <w:divBdr>
        <w:top w:val="none" w:sz="0" w:space="0" w:color="auto"/>
        <w:left w:val="none" w:sz="0" w:space="0" w:color="auto"/>
        <w:bottom w:val="none" w:sz="0" w:space="0" w:color="auto"/>
        <w:right w:val="none" w:sz="0" w:space="0" w:color="auto"/>
      </w:divBdr>
    </w:div>
    <w:div w:id="969168570">
      <w:bodyDiv w:val="1"/>
      <w:marLeft w:val="0"/>
      <w:marRight w:val="0"/>
      <w:marTop w:val="0"/>
      <w:marBottom w:val="0"/>
      <w:divBdr>
        <w:top w:val="none" w:sz="0" w:space="0" w:color="auto"/>
        <w:left w:val="none" w:sz="0" w:space="0" w:color="auto"/>
        <w:bottom w:val="none" w:sz="0" w:space="0" w:color="auto"/>
        <w:right w:val="none" w:sz="0" w:space="0" w:color="auto"/>
      </w:divBdr>
    </w:div>
    <w:div w:id="984702337">
      <w:bodyDiv w:val="1"/>
      <w:marLeft w:val="0"/>
      <w:marRight w:val="0"/>
      <w:marTop w:val="0"/>
      <w:marBottom w:val="0"/>
      <w:divBdr>
        <w:top w:val="none" w:sz="0" w:space="0" w:color="auto"/>
        <w:left w:val="none" w:sz="0" w:space="0" w:color="auto"/>
        <w:bottom w:val="none" w:sz="0" w:space="0" w:color="auto"/>
        <w:right w:val="none" w:sz="0" w:space="0" w:color="auto"/>
      </w:divBdr>
    </w:div>
    <w:div w:id="989287660">
      <w:bodyDiv w:val="1"/>
      <w:marLeft w:val="0"/>
      <w:marRight w:val="0"/>
      <w:marTop w:val="0"/>
      <w:marBottom w:val="0"/>
      <w:divBdr>
        <w:top w:val="none" w:sz="0" w:space="0" w:color="auto"/>
        <w:left w:val="none" w:sz="0" w:space="0" w:color="auto"/>
        <w:bottom w:val="none" w:sz="0" w:space="0" w:color="auto"/>
        <w:right w:val="none" w:sz="0" w:space="0" w:color="auto"/>
      </w:divBdr>
    </w:div>
    <w:div w:id="990403287">
      <w:bodyDiv w:val="1"/>
      <w:marLeft w:val="0"/>
      <w:marRight w:val="0"/>
      <w:marTop w:val="0"/>
      <w:marBottom w:val="0"/>
      <w:divBdr>
        <w:top w:val="none" w:sz="0" w:space="0" w:color="auto"/>
        <w:left w:val="none" w:sz="0" w:space="0" w:color="auto"/>
        <w:bottom w:val="none" w:sz="0" w:space="0" w:color="auto"/>
        <w:right w:val="none" w:sz="0" w:space="0" w:color="auto"/>
      </w:divBdr>
    </w:div>
    <w:div w:id="1046836877">
      <w:bodyDiv w:val="1"/>
      <w:marLeft w:val="0"/>
      <w:marRight w:val="0"/>
      <w:marTop w:val="0"/>
      <w:marBottom w:val="0"/>
      <w:divBdr>
        <w:top w:val="none" w:sz="0" w:space="0" w:color="auto"/>
        <w:left w:val="none" w:sz="0" w:space="0" w:color="auto"/>
        <w:bottom w:val="none" w:sz="0" w:space="0" w:color="auto"/>
        <w:right w:val="none" w:sz="0" w:space="0" w:color="auto"/>
      </w:divBdr>
    </w:div>
    <w:div w:id="1057902427">
      <w:bodyDiv w:val="1"/>
      <w:marLeft w:val="0"/>
      <w:marRight w:val="0"/>
      <w:marTop w:val="0"/>
      <w:marBottom w:val="0"/>
      <w:divBdr>
        <w:top w:val="none" w:sz="0" w:space="0" w:color="auto"/>
        <w:left w:val="none" w:sz="0" w:space="0" w:color="auto"/>
        <w:bottom w:val="none" w:sz="0" w:space="0" w:color="auto"/>
        <w:right w:val="none" w:sz="0" w:space="0" w:color="auto"/>
      </w:divBdr>
    </w:div>
    <w:div w:id="1058744948">
      <w:bodyDiv w:val="1"/>
      <w:marLeft w:val="0"/>
      <w:marRight w:val="0"/>
      <w:marTop w:val="0"/>
      <w:marBottom w:val="0"/>
      <w:divBdr>
        <w:top w:val="none" w:sz="0" w:space="0" w:color="auto"/>
        <w:left w:val="none" w:sz="0" w:space="0" w:color="auto"/>
        <w:bottom w:val="none" w:sz="0" w:space="0" w:color="auto"/>
        <w:right w:val="none" w:sz="0" w:space="0" w:color="auto"/>
      </w:divBdr>
    </w:div>
    <w:div w:id="1068068082">
      <w:bodyDiv w:val="1"/>
      <w:marLeft w:val="0"/>
      <w:marRight w:val="0"/>
      <w:marTop w:val="0"/>
      <w:marBottom w:val="0"/>
      <w:divBdr>
        <w:top w:val="none" w:sz="0" w:space="0" w:color="auto"/>
        <w:left w:val="none" w:sz="0" w:space="0" w:color="auto"/>
        <w:bottom w:val="none" w:sz="0" w:space="0" w:color="auto"/>
        <w:right w:val="none" w:sz="0" w:space="0" w:color="auto"/>
      </w:divBdr>
    </w:div>
    <w:div w:id="1088842898">
      <w:bodyDiv w:val="1"/>
      <w:marLeft w:val="0"/>
      <w:marRight w:val="0"/>
      <w:marTop w:val="0"/>
      <w:marBottom w:val="0"/>
      <w:divBdr>
        <w:top w:val="none" w:sz="0" w:space="0" w:color="auto"/>
        <w:left w:val="none" w:sz="0" w:space="0" w:color="auto"/>
        <w:bottom w:val="none" w:sz="0" w:space="0" w:color="auto"/>
        <w:right w:val="none" w:sz="0" w:space="0" w:color="auto"/>
      </w:divBdr>
    </w:div>
    <w:div w:id="1097821971">
      <w:bodyDiv w:val="1"/>
      <w:marLeft w:val="0"/>
      <w:marRight w:val="0"/>
      <w:marTop w:val="0"/>
      <w:marBottom w:val="0"/>
      <w:divBdr>
        <w:top w:val="none" w:sz="0" w:space="0" w:color="auto"/>
        <w:left w:val="none" w:sz="0" w:space="0" w:color="auto"/>
        <w:bottom w:val="none" w:sz="0" w:space="0" w:color="auto"/>
        <w:right w:val="none" w:sz="0" w:space="0" w:color="auto"/>
      </w:divBdr>
    </w:div>
    <w:div w:id="1137259267">
      <w:bodyDiv w:val="1"/>
      <w:marLeft w:val="0"/>
      <w:marRight w:val="0"/>
      <w:marTop w:val="0"/>
      <w:marBottom w:val="0"/>
      <w:divBdr>
        <w:top w:val="none" w:sz="0" w:space="0" w:color="auto"/>
        <w:left w:val="none" w:sz="0" w:space="0" w:color="auto"/>
        <w:bottom w:val="none" w:sz="0" w:space="0" w:color="auto"/>
        <w:right w:val="none" w:sz="0" w:space="0" w:color="auto"/>
      </w:divBdr>
    </w:div>
    <w:div w:id="1151755099">
      <w:bodyDiv w:val="1"/>
      <w:marLeft w:val="0"/>
      <w:marRight w:val="0"/>
      <w:marTop w:val="0"/>
      <w:marBottom w:val="0"/>
      <w:divBdr>
        <w:top w:val="none" w:sz="0" w:space="0" w:color="auto"/>
        <w:left w:val="none" w:sz="0" w:space="0" w:color="auto"/>
        <w:bottom w:val="none" w:sz="0" w:space="0" w:color="auto"/>
        <w:right w:val="none" w:sz="0" w:space="0" w:color="auto"/>
      </w:divBdr>
    </w:div>
    <w:div w:id="1151873032">
      <w:bodyDiv w:val="1"/>
      <w:marLeft w:val="0"/>
      <w:marRight w:val="0"/>
      <w:marTop w:val="0"/>
      <w:marBottom w:val="0"/>
      <w:divBdr>
        <w:top w:val="none" w:sz="0" w:space="0" w:color="auto"/>
        <w:left w:val="none" w:sz="0" w:space="0" w:color="auto"/>
        <w:bottom w:val="none" w:sz="0" w:space="0" w:color="auto"/>
        <w:right w:val="none" w:sz="0" w:space="0" w:color="auto"/>
      </w:divBdr>
    </w:div>
    <w:div w:id="1175074742">
      <w:bodyDiv w:val="1"/>
      <w:marLeft w:val="0"/>
      <w:marRight w:val="0"/>
      <w:marTop w:val="0"/>
      <w:marBottom w:val="0"/>
      <w:divBdr>
        <w:top w:val="none" w:sz="0" w:space="0" w:color="auto"/>
        <w:left w:val="none" w:sz="0" w:space="0" w:color="auto"/>
        <w:bottom w:val="none" w:sz="0" w:space="0" w:color="auto"/>
        <w:right w:val="none" w:sz="0" w:space="0" w:color="auto"/>
      </w:divBdr>
    </w:div>
    <w:div w:id="1184173699">
      <w:bodyDiv w:val="1"/>
      <w:marLeft w:val="0"/>
      <w:marRight w:val="0"/>
      <w:marTop w:val="0"/>
      <w:marBottom w:val="0"/>
      <w:divBdr>
        <w:top w:val="none" w:sz="0" w:space="0" w:color="auto"/>
        <w:left w:val="none" w:sz="0" w:space="0" w:color="auto"/>
        <w:bottom w:val="none" w:sz="0" w:space="0" w:color="auto"/>
        <w:right w:val="none" w:sz="0" w:space="0" w:color="auto"/>
      </w:divBdr>
    </w:div>
    <w:div w:id="1227759899">
      <w:bodyDiv w:val="1"/>
      <w:marLeft w:val="0"/>
      <w:marRight w:val="0"/>
      <w:marTop w:val="0"/>
      <w:marBottom w:val="0"/>
      <w:divBdr>
        <w:top w:val="none" w:sz="0" w:space="0" w:color="auto"/>
        <w:left w:val="none" w:sz="0" w:space="0" w:color="auto"/>
        <w:bottom w:val="none" w:sz="0" w:space="0" w:color="auto"/>
        <w:right w:val="none" w:sz="0" w:space="0" w:color="auto"/>
      </w:divBdr>
    </w:div>
    <w:div w:id="1260334038">
      <w:bodyDiv w:val="1"/>
      <w:marLeft w:val="0"/>
      <w:marRight w:val="0"/>
      <w:marTop w:val="0"/>
      <w:marBottom w:val="0"/>
      <w:divBdr>
        <w:top w:val="none" w:sz="0" w:space="0" w:color="auto"/>
        <w:left w:val="none" w:sz="0" w:space="0" w:color="auto"/>
        <w:bottom w:val="none" w:sz="0" w:space="0" w:color="auto"/>
        <w:right w:val="none" w:sz="0" w:space="0" w:color="auto"/>
      </w:divBdr>
    </w:div>
    <w:div w:id="1266040642">
      <w:bodyDiv w:val="1"/>
      <w:marLeft w:val="0"/>
      <w:marRight w:val="0"/>
      <w:marTop w:val="0"/>
      <w:marBottom w:val="0"/>
      <w:divBdr>
        <w:top w:val="none" w:sz="0" w:space="0" w:color="auto"/>
        <w:left w:val="none" w:sz="0" w:space="0" w:color="auto"/>
        <w:bottom w:val="none" w:sz="0" w:space="0" w:color="auto"/>
        <w:right w:val="none" w:sz="0" w:space="0" w:color="auto"/>
      </w:divBdr>
    </w:div>
    <w:div w:id="1303315040">
      <w:bodyDiv w:val="1"/>
      <w:marLeft w:val="0"/>
      <w:marRight w:val="0"/>
      <w:marTop w:val="0"/>
      <w:marBottom w:val="0"/>
      <w:divBdr>
        <w:top w:val="none" w:sz="0" w:space="0" w:color="auto"/>
        <w:left w:val="none" w:sz="0" w:space="0" w:color="auto"/>
        <w:bottom w:val="none" w:sz="0" w:space="0" w:color="auto"/>
        <w:right w:val="none" w:sz="0" w:space="0" w:color="auto"/>
      </w:divBdr>
    </w:div>
    <w:div w:id="1314062393">
      <w:bodyDiv w:val="1"/>
      <w:marLeft w:val="0"/>
      <w:marRight w:val="0"/>
      <w:marTop w:val="0"/>
      <w:marBottom w:val="0"/>
      <w:divBdr>
        <w:top w:val="none" w:sz="0" w:space="0" w:color="auto"/>
        <w:left w:val="none" w:sz="0" w:space="0" w:color="auto"/>
        <w:bottom w:val="none" w:sz="0" w:space="0" w:color="auto"/>
        <w:right w:val="none" w:sz="0" w:space="0" w:color="auto"/>
      </w:divBdr>
    </w:div>
    <w:div w:id="1331175502">
      <w:bodyDiv w:val="1"/>
      <w:marLeft w:val="0"/>
      <w:marRight w:val="0"/>
      <w:marTop w:val="0"/>
      <w:marBottom w:val="0"/>
      <w:divBdr>
        <w:top w:val="none" w:sz="0" w:space="0" w:color="auto"/>
        <w:left w:val="none" w:sz="0" w:space="0" w:color="auto"/>
        <w:bottom w:val="none" w:sz="0" w:space="0" w:color="auto"/>
        <w:right w:val="none" w:sz="0" w:space="0" w:color="auto"/>
      </w:divBdr>
    </w:div>
    <w:div w:id="1340162000">
      <w:bodyDiv w:val="1"/>
      <w:marLeft w:val="0"/>
      <w:marRight w:val="0"/>
      <w:marTop w:val="0"/>
      <w:marBottom w:val="0"/>
      <w:divBdr>
        <w:top w:val="none" w:sz="0" w:space="0" w:color="auto"/>
        <w:left w:val="none" w:sz="0" w:space="0" w:color="auto"/>
        <w:bottom w:val="none" w:sz="0" w:space="0" w:color="auto"/>
        <w:right w:val="none" w:sz="0" w:space="0" w:color="auto"/>
      </w:divBdr>
    </w:div>
    <w:div w:id="1359313908">
      <w:bodyDiv w:val="1"/>
      <w:marLeft w:val="0"/>
      <w:marRight w:val="0"/>
      <w:marTop w:val="0"/>
      <w:marBottom w:val="0"/>
      <w:divBdr>
        <w:top w:val="none" w:sz="0" w:space="0" w:color="auto"/>
        <w:left w:val="none" w:sz="0" w:space="0" w:color="auto"/>
        <w:bottom w:val="none" w:sz="0" w:space="0" w:color="auto"/>
        <w:right w:val="none" w:sz="0" w:space="0" w:color="auto"/>
      </w:divBdr>
    </w:div>
    <w:div w:id="1385720497">
      <w:bodyDiv w:val="1"/>
      <w:marLeft w:val="0"/>
      <w:marRight w:val="0"/>
      <w:marTop w:val="0"/>
      <w:marBottom w:val="0"/>
      <w:divBdr>
        <w:top w:val="none" w:sz="0" w:space="0" w:color="auto"/>
        <w:left w:val="none" w:sz="0" w:space="0" w:color="auto"/>
        <w:bottom w:val="none" w:sz="0" w:space="0" w:color="auto"/>
        <w:right w:val="none" w:sz="0" w:space="0" w:color="auto"/>
      </w:divBdr>
    </w:div>
    <w:div w:id="1419061328">
      <w:bodyDiv w:val="1"/>
      <w:marLeft w:val="0"/>
      <w:marRight w:val="0"/>
      <w:marTop w:val="0"/>
      <w:marBottom w:val="0"/>
      <w:divBdr>
        <w:top w:val="none" w:sz="0" w:space="0" w:color="auto"/>
        <w:left w:val="none" w:sz="0" w:space="0" w:color="auto"/>
        <w:bottom w:val="none" w:sz="0" w:space="0" w:color="auto"/>
        <w:right w:val="none" w:sz="0" w:space="0" w:color="auto"/>
      </w:divBdr>
    </w:div>
    <w:div w:id="1433671359">
      <w:bodyDiv w:val="1"/>
      <w:marLeft w:val="0"/>
      <w:marRight w:val="0"/>
      <w:marTop w:val="0"/>
      <w:marBottom w:val="0"/>
      <w:divBdr>
        <w:top w:val="none" w:sz="0" w:space="0" w:color="auto"/>
        <w:left w:val="none" w:sz="0" w:space="0" w:color="auto"/>
        <w:bottom w:val="none" w:sz="0" w:space="0" w:color="auto"/>
        <w:right w:val="none" w:sz="0" w:space="0" w:color="auto"/>
      </w:divBdr>
    </w:div>
    <w:div w:id="1435252311">
      <w:bodyDiv w:val="1"/>
      <w:marLeft w:val="0"/>
      <w:marRight w:val="0"/>
      <w:marTop w:val="0"/>
      <w:marBottom w:val="0"/>
      <w:divBdr>
        <w:top w:val="none" w:sz="0" w:space="0" w:color="auto"/>
        <w:left w:val="none" w:sz="0" w:space="0" w:color="auto"/>
        <w:bottom w:val="none" w:sz="0" w:space="0" w:color="auto"/>
        <w:right w:val="none" w:sz="0" w:space="0" w:color="auto"/>
      </w:divBdr>
    </w:div>
    <w:div w:id="1463575325">
      <w:bodyDiv w:val="1"/>
      <w:marLeft w:val="0"/>
      <w:marRight w:val="0"/>
      <w:marTop w:val="0"/>
      <w:marBottom w:val="0"/>
      <w:divBdr>
        <w:top w:val="none" w:sz="0" w:space="0" w:color="auto"/>
        <w:left w:val="none" w:sz="0" w:space="0" w:color="auto"/>
        <w:bottom w:val="none" w:sz="0" w:space="0" w:color="auto"/>
        <w:right w:val="none" w:sz="0" w:space="0" w:color="auto"/>
      </w:divBdr>
    </w:div>
    <w:div w:id="1487087024">
      <w:bodyDiv w:val="1"/>
      <w:marLeft w:val="0"/>
      <w:marRight w:val="0"/>
      <w:marTop w:val="0"/>
      <w:marBottom w:val="0"/>
      <w:divBdr>
        <w:top w:val="none" w:sz="0" w:space="0" w:color="auto"/>
        <w:left w:val="none" w:sz="0" w:space="0" w:color="auto"/>
        <w:bottom w:val="none" w:sz="0" w:space="0" w:color="auto"/>
        <w:right w:val="none" w:sz="0" w:space="0" w:color="auto"/>
      </w:divBdr>
    </w:div>
    <w:div w:id="1500846852">
      <w:bodyDiv w:val="1"/>
      <w:marLeft w:val="0"/>
      <w:marRight w:val="0"/>
      <w:marTop w:val="0"/>
      <w:marBottom w:val="0"/>
      <w:divBdr>
        <w:top w:val="none" w:sz="0" w:space="0" w:color="auto"/>
        <w:left w:val="none" w:sz="0" w:space="0" w:color="auto"/>
        <w:bottom w:val="none" w:sz="0" w:space="0" w:color="auto"/>
        <w:right w:val="none" w:sz="0" w:space="0" w:color="auto"/>
      </w:divBdr>
    </w:div>
    <w:div w:id="1554344993">
      <w:bodyDiv w:val="1"/>
      <w:marLeft w:val="0"/>
      <w:marRight w:val="0"/>
      <w:marTop w:val="0"/>
      <w:marBottom w:val="0"/>
      <w:divBdr>
        <w:top w:val="none" w:sz="0" w:space="0" w:color="auto"/>
        <w:left w:val="none" w:sz="0" w:space="0" w:color="auto"/>
        <w:bottom w:val="none" w:sz="0" w:space="0" w:color="auto"/>
        <w:right w:val="none" w:sz="0" w:space="0" w:color="auto"/>
      </w:divBdr>
    </w:div>
    <w:div w:id="1574469562">
      <w:bodyDiv w:val="1"/>
      <w:marLeft w:val="0"/>
      <w:marRight w:val="0"/>
      <w:marTop w:val="0"/>
      <w:marBottom w:val="0"/>
      <w:divBdr>
        <w:top w:val="none" w:sz="0" w:space="0" w:color="auto"/>
        <w:left w:val="none" w:sz="0" w:space="0" w:color="auto"/>
        <w:bottom w:val="none" w:sz="0" w:space="0" w:color="auto"/>
        <w:right w:val="none" w:sz="0" w:space="0" w:color="auto"/>
      </w:divBdr>
    </w:div>
    <w:div w:id="1576087850">
      <w:bodyDiv w:val="1"/>
      <w:marLeft w:val="0"/>
      <w:marRight w:val="0"/>
      <w:marTop w:val="0"/>
      <w:marBottom w:val="0"/>
      <w:divBdr>
        <w:top w:val="none" w:sz="0" w:space="0" w:color="auto"/>
        <w:left w:val="none" w:sz="0" w:space="0" w:color="auto"/>
        <w:bottom w:val="none" w:sz="0" w:space="0" w:color="auto"/>
        <w:right w:val="none" w:sz="0" w:space="0" w:color="auto"/>
      </w:divBdr>
    </w:div>
    <w:div w:id="1610821192">
      <w:bodyDiv w:val="1"/>
      <w:marLeft w:val="0"/>
      <w:marRight w:val="0"/>
      <w:marTop w:val="0"/>
      <w:marBottom w:val="0"/>
      <w:divBdr>
        <w:top w:val="none" w:sz="0" w:space="0" w:color="auto"/>
        <w:left w:val="none" w:sz="0" w:space="0" w:color="auto"/>
        <w:bottom w:val="none" w:sz="0" w:space="0" w:color="auto"/>
        <w:right w:val="none" w:sz="0" w:space="0" w:color="auto"/>
      </w:divBdr>
    </w:div>
    <w:div w:id="1615867301">
      <w:bodyDiv w:val="1"/>
      <w:marLeft w:val="0"/>
      <w:marRight w:val="0"/>
      <w:marTop w:val="0"/>
      <w:marBottom w:val="0"/>
      <w:divBdr>
        <w:top w:val="none" w:sz="0" w:space="0" w:color="auto"/>
        <w:left w:val="none" w:sz="0" w:space="0" w:color="auto"/>
        <w:bottom w:val="none" w:sz="0" w:space="0" w:color="auto"/>
        <w:right w:val="none" w:sz="0" w:space="0" w:color="auto"/>
      </w:divBdr>
    </w:div>
    <w:div w:id="1655717783">
      <w:bodyDiv w:val="1"/>
      <w:marLeft w:val="0"/>
      <w:marRight w:val="0"/>
      <w:marTop w:val="0"/>
      <w:marBottom w:val="0"/>
      <w:divBdr>
        <w:top w:val="none" w:sz="0" w:space="0" w:color="auto"/>
        <w:left w:val="none" w:sz="0" w:space="0" w:color="auto"/>
        <w:bottom w:val="none" w:sz="0" w:space="0" w:color="auto"/>
        <w:right w:val="none" w:sz="0" w:space="0" w:color="auto"/>
      </w:divBdr>
    </w:div>
    <w:div w:id="1696728906">
      <w:bodyDiv w:val="1"/>
      <w:marLeft w:val="0"/>
      <w:marRight w:val="0"/>
      <w:marTop w:val="0"/>
      <w:marBottom w:val="0"/>
      <w:divBdr>
        <w:top w:val="none" w:sz="0" w:space="0" w:color="auto"/>
        <w:left w:val="none" w:sz="0" w:space="0" w:color="auto"/>
        <w:bottom w:val="none" w:sz="0" w:space="0" w:color="auto"/>
        <w:right w:val="none" w:sz="0" w:space="0" w:color="auto"/>
      </w:divBdr>
    </w:div>
    <w:div w:id="1797985791">
      <w:bodyDiv w:val="1"/>
      <w:marLeft w:val="0"/>
      <w:marRight w:val="0"/>
      <w:marTop w:val="0"/>
      <w:marBottom w:val="0"/>
      <w:divBdr>
        <w:top w:val="none" w:sz="0" w:space="0" w:color="auto"/>
        <w:left w:val="none" w:sz="0" w:space="0" w:color="auto"/>
        <w:bottom w:val="none" w:sz="0" w:space="0" w:color="auto"/>
        <w:right w:val="none" w:sz="0" w:space="0" w:color="auto"/>
      </w:divBdr>
    </w:div>
    <w:div w:id="1802110829">
      <w:bodyDiv w:val="1"/>
      <w:marLeft w:val="0"/>
      <w:marRight w:val="0"/>
      <w:marTop w:val="0"/>
      <w:marBottom w:val="0"/>
      <w:divBdr>
        <w:top w:val="none" w:sz="0" w:space="0" w:color="auto"/>
        <w:left w:val="none" w:sz="0" w:space="0" w:color="auto"/>
        <w:bottom w:val="none" w:sz="0" w:space="0" w:color="auto"/>
        <w:right w:val="none" w:sz="0" w:space="0" w:color="auto"/>
      </w:divBdr>
    </w:div>
    <w:div w:id="1807313225">
      <w:bodyDiv w:val="1"/>
      <w:marLeft w:val="0"/>
      <w:marRight w:val="0"/>
      <w:marTop w:val="0"/>
      <w:marBottom w:val="0"/>
      <w:divBdr>
        <w:top w:val="none" w:sz="0" w:space="0" w:color="auto"/>
        <w:left w:val="none" w:sz="0" w:space="0" w:color="auto"/>
        <w:bottom w:val="none" w:sz="0" w:space="0" w:color="auto"/>
        <w:right w:val="none" w:sz="0" w:space="0" w:color="auto"/>
      </w:divBdr>
    </w:div>
    <w:div w:id="1808010065">
      <w:bodyDiv w:val="1"/>
      <w:marLeft w:val="0"/>
      <w:marRight w:val="0"/>
      <w:marTop w:val="0"/>
      <w:marBottom w:val="0"/>
      <w:divBdr>
        <w:top w:val="none" w:sz="0" w:space="0" w:color="auto"/>
        <w:left w:val="none" w:sz="0" w:space="0" w:color="auto"/>
        <w:bottom w:val="none" w:sz="0" w:space="0" w:color="auto"/>
        <w:right w:val="none" w:sz="0" w:space="0" w:color="auto"/>
      </w:divBdr>
    </w:div>
    <w:div w:id="1817333152">
      <w:bodyDiv w:val="1"/>
      <w:marLeft w:val="0"/>
      <w:marRight w:val="0"/>
      <w:marTop w:val="0"/>
      <w:marBottom w:val="0"/>
      <w:divBdr>
        <w:top w:val="none" w:sz="0" w:space="0" w:color="auto"/>
        <w:left w:val="none" w:sz="0" w:space="0" w:color="auto"/>
        <w:bottom w:val="none" w:sz="0" w:space="0" w:color="auto"/>
        <w:right w:val="none" w:sz="0" w:space="0" w:color="auto"/>
      </w:divBdr>
    </w:div>
    <w:div w:id="1849053103">
      <w:bodyDiv w:val="1"/>
      <w:marLeft w:val="0"/>
      <w:marRight w:val="0"/>
      <w:marTop w:val="0"/>
      <w:marBottom w:val="0"/>
      <w:divBdr>
        <w:top w:val="none" w:sz="0" w:space="0" w:color="auto"/>
        <w:left w:val="none" w:sz="0" w:space="0" w:color="auto"/>
        <w:bottom w:val="none" w:sz="0" w:space="0" w:color="auto"/>
        <w:right w:val="none" w:sz="0" w:space="0" w:color="auto"/>
      </w:divBdr>
    </w:div>
    <w:div w:id="1851135633">
      <w:bodyDiv w:val="1"/>
      <w:marLeft w:val="0"/>
      <w:marRight w:val="0"/>
      <w:marTop w:val="0"/>
      <w:marBottom w:val="0"/>
      <w:divBdr>
        <w:top w:val="none" w:sz="0" w:space="0" w:color="auto"/>
        <w:left w:val="none" w:sz="0" w:space="0" w:color="auto"/>
        <w:bottom w:val="none" w:sz="0" w:space="0" w:color="auto"/>
        <w:right w:val="none" w:sz="0" w:space="0" w:color="auto"/>
      </w:divBdr>
    </w:div>
    <w:div w:id="1887831923">
      <w:bodyDiv w:val="1"/>
      <w:marLeft w:val="0"/>
      <w:marRight w:val="0"/>
      <w:marTop w:val="0"/>
      <w:marBottom w:val="0"/>
      <w:divBdr>
        <w:top w:val="none" w:sz="0" w:space="0" w:color="auto"/>
        <w:left w:val="none" w:sz="0" w:space="0" w:color="auto"/>
        <w:bottom w:val="none" w:sz="0" w:space="0" w:color="auto"/>
        <w:right w:val="none" w:sz="0" w:space="0" w:color="auto"/>
      </w:divBdr>
    </w:div>
    <w:div w:id="1945647637">
      <w:bodyDiv w:val="1"/>
      <w:marLeft w:val="0"/>
      <w:marRight w:val="0"/>
      <w:marTop w:val="0"/>
      <w:marBottom w:val="0"/>
      <w:divBdr>
        <w:top w:val="none" w:sz="0" w:space="0" w:color="auto"/>
        <w:left w:val="none" w:sz="0" w:space="0" w:color="auto"/>
        <w:bottom w:val="none" w:sz="0" w:space="0" w:color="auto"/>
        <w:right w:val="none" w:sz="0" w:space="0" w:color="auto"/>
      </w:divBdr>
    </w:div>
    <w:div w:id="1994335764">
      <w:bodyDiv w:val="1"/>
      <w:marLeft w:val="0"/>
      <w:marRight w:val="0"/>
      <w:marTop w:val="0"/>
      <w:marBottom w:val="0"/>
      <w:divBdr>
        <w:top w:val="none" w:sz="0" w:space="0" w:color="auto"/>
        <w:left w:val="none" w:sz="0" w:space="0" w:color="auto"/>
        <w:bottom w:val="none" w:sz="0" w:space="0" w:color="auto"/>
        <w:right w:val="none" w:sz="0" w:space="0" w:color="auto"/>
      </w:divBdr>
    </w:div>
    <w:div w:id="2015105658">
      <w:bodyDiv w:val="1"/>
      <w:marLeft w:val="0"/>
      <w:marRight w:val="0"/>
      <w:marTop w:val="0"/>
      <w:marBottom w:val="0"/>
      <w:divBdr>
        <w:top w:val="none" w:sz="0" w:space="0" w:color="auto"/>
        <w:left w:val="none" w:sz="0" w:space="0" w:color="auto"/>
        <w:bottom w:val="none" w:sz="0" w:space="0" w:color="auto"/>
        <w:right w:val="none" w:sz="0" w:space="0" w:color="auto"/>
      </w:divBdr>
    </w:div>
    <w:div w:id="2041202776">
      <w:bodyDiv w:val="1"/>
      <w:marLeft w:val="0"/>
      <w:marRight w:val="0"/>
      <w:marTop w:val="0"/>
      <w:marBottom w:val="0"/>
      <w:divBdr>
        <w:top w:val="none" w:sz="0" w:space="0" w:color="auto"/>
        <w:left w:val="none" w:sz="0" w:space="0" w:color="auto"/>
        <w:bottom w:val="none" w:sz="0" w:space="0" w:color="auto"/>
        <w:right w:val="none" w:sz="0" w:space="0" w:color="auto"/>
      </w:divBdr>
    </w:div>
    <w:div w:id="2044554242">
      <w:bodyDiv w:val="1"/>
      <w:marLeft w:val="0"/>
      <w:marRight w:val="0"/>
      <w:marTop w:val="0"/>
      <w:marBottom w:val="0"/>
      <w:divBdr>
        <w:top w:val="none" w:sz="0" w:space="0" w:color="auto"/>
        <w:left w:val="none" w:sz="0" w:space="0" w:color="auto"/>
        <w:bottom w:val="none" w:sz="0" w:space="0" w:color="auto"/>
        <w:right w:val="none" w:sz="0" w:space="0" w:color="auto"/>
      </w:divBdr>
    </w:div>
    <w:div w:id="2046103409">
      <w:bodyDiv w:val="1"/>
      <w:marLeft w:val="0"/>
      <w:marRight w:val="0"/>
      <w:marTop w:val="0"/>
      <w:marBottom w:val="0"/>
      <w:divBdr>
        <w:top w:val="none" w:sz="0" w:space="0" w:color="auto"/>
        <w:left w:val="none" w:sz="0" w:space="0" w:color="auto"/>
        <w:bottom w:val="none" w:sz="0" w:space="0" w:color="auto"/>
        <w:right w:val="none" w:sz="0" w:space="0" w:color="auto"/>
      </w:divBdr>
    </w:div>
    <w:div w:id="2068911418">
      <w:bodyDiv w:val="1"/>
      <w:marLeft w:val="0"/>
      <w:marRight w:val="0"/>
      <w:marTop w:val="0"/>
      <w:marBottom w:val="0"/>
      <w:divBdr>
        <w:top w:val="none" w:sz="0" w:space="0" w:color="auto"/>
        <w:left w:val="none" w:sz="0" w:space="0" w:color="auto"/>
        <w:bottom w:val="none" w:sz="0" w:space="0" w:color="auto"/>
        <w:right w:val="none" w:sz="0" w:space="0" w:color="auto"/>
      </w:divBdr>
    </w:div>
    <w:div w:id="2075738200">
      <w:bodyDiv w:val="1"/>
      <w:marLeft w:val="0"/>
      <w:marRight w:val="0"/>
      <w:marTop w:val="0"/>
      <w:marBottom w:val="0"/>
      <w:divBdr>
        <w:top w:val="none" w:sz="0" w:space="0" w:color="auto"/>
        <w:left w:val="none" w:sz="0" w:space="0" w:color="auto"/>
        <w:bottom w:val="none" w:sz="0" w:space="0" w:color="auto"/>
        <w:right w:val="none" w:sz="0" w:space="0" w:color="auto"/>
      </w:divBdr>
    </w:div>
    <w:div w:id="2096898902">
      <w:bodyDiv w:val="1"/>
      <w:marLeft w:val="0"/>
      <w:marRight w:val="0"/>
      <w:marTop w:val="0"/>
      <w:marBottom w:val="0"/>
      <w:divBdr>
        <w:top w:val="none" w:sz="0" w:space="0" w:color="auto"/>
        <w:left w:val="none" w:sz="0" w:space="0" w:color="auto"/>
        <w:bottom w:val="none" w:sz="0" w:space="0" w:color="auto"/>
        <w:right w:val="none" w:sz="0" w:space="0" w:color="auto"/>
      </w:divBdr>
    </w:div>
    <w:div w:id="2108230675">
      <w:bodyDiv w:val="1"/>
      <w:marLeft w:val="0"/>
      <w:marRight w:val="0"/>
      <w:marTop w:val="0"/>
      <w:marBottom w:val="0"/>
      <w:divBdr>
        <w:top w:val="none" w:sz="0" w:space="0" w:color="auto"/>
        <w:left w:val="none" w:sz="0" w:space="0" w:color="auto"/>
        <w:bottom w:val="none" w:sz="0" w:space="0" w:color="auto"/>
        <w:right w:val="none" w:sz="0" w:space="0" w:color="auto"/>
      </w:divBdr>
    </w:div>
    <w:div w:id="2116558957">
      <w:bodyDiv w:val="1"/>
      <w:marLeft w:val="0"/>
      <w:marRight w:val="0"/>
      <w:marTop w:val="0"/>
      <w:marBottom w:val="0"/>
      <w:divBdr>
        <w:top w:val="none" w:sz="0" w:space="0" w:color="auto"/>
        <w:left w:val="none" w:sz="0" w:space="0" w:color="auto"/>
        <w:bottom w:val="none" w:sz="0" w:space="0" w:color="auto"/>
        <w:right w:val="none" w:sz="0" w:space="0" w:color="auto"/>
      </w:divBdr>
    </w:div>
    <w:div w:id="211983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6A9CE7D13184EBAC08802F8D52D12" ma:contentTypeVersion="12" ma:contentTypeDescription="Create a new document." ma:contentTypeScope="" ma:versionID="99ffac626327aa92c4e40c4db3741e50">
  <xsd:schema xmlns:xsd="http://www.w3.org/2001/XMLSchema" xmlns:xs="http://www.w3.org/2001/XMLSchema" xmlns:p="http://schemas.microsoft.com/office/2006/metadata/properties" xmlns:ns2="1a1143ef-5f81-493e-aac5-bf0c1bf23b2d" xmlns:ns3="62bff51b-06cb-44f3-ad54-8d1692d13b71" targetNamespace="http://schemas.microsoft.com/office/2006/metadata/properties" ma:root="true" ma:fieldsID="4c9473d37df82f4e874ef21df0bc423d" ns2:_="" ns3:_="">
    <xsd:import namespace="1a1143ef-5f81-493e-aac5-bf0c1bf23b2d"/>
    <xsd:import namespace="62bff51b-06cb-44f3-ad54-8d1692d13b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143ef-5f81-493e-aac5-bf0c1bf23b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ff51b-06cb-44f3-ad54-8d1692d13b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4A858-831B-4774-8A63-2C618D2E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143ef-5f81-493e-aac5-bf0c1bf23b2d"/>
    <ds:schemaRef ds:uri="62bff51b-06cb-44f3-ad54-8d1692d13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E3F2C-84AD-4491-83AE-E9923D5F2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AA91B-E53A-43EF-B4CF-74A1846BC03F}">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12</TotalTime>
  <Pages>18</Pages>
  <Words>3879</Words>
  <Characters>27157</Characters>
  <Application>Microsoft Office Word</Application>
  <DocSecurity>0</DocSecurity>
  <Lines>1597</Lines>
  <Paragraphs>862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 Donald A. (VHACLE)</dc:creator>
  <cp:lastModifiedBy>Rohacs, Mark W.</cp:lastModifiedBy>
  <cp:revision>3</cp:revision>
  <cp:lastPrinted>2014-09-04T14:26:00Z</cp:lastPrinted>
  <dcterms:created xsi:type="dcterms:W3CDTF">2024-07-03T13:48:00Z</dcterms:created>
  <dcterms:modified xsi:type="dcterms:W3CDTF">2024-07-03T14:00:00Z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0x010100DF46A9CE7D13184EBAC08802F8D52D12</vt:lpwstr>
  </property>
  <property fmtid="{D5CDD505-2E9C-101B-9397-08002B2CF9AE}" pid="3" name="_dlc_DocIdItemGuid">
    <vt:lpwstr>c2caf748-051f-41d4-95f0-8c24865b6565</vt:lpwstr>
  </property>
  <property fmtid="{D5CDD505-2E9C-101B-9397-08002B2CF9AE}" pid="4" name="Order">
    <vt:r8>121200</vt:r8>
  </property>
  <property fmtid="{D5CDD505-2E9C-101B-9397-08002B2CF9AE}" pid="5" name="_ExtendedDescription">
    <vt:lpwstr/>
  </property>
</Properties>
</file>